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3B1" w:rsidRPr="003D2146" w:rsidRDefault="00DB73B1" w:rsidP="00DB73B1">
      <w:pPr>
        <w:ind w:left="5670"/>
        <w:jc w:val="right"/>
        <w:rPr>
          <w:sz w:val="26"/>
          <w:szCs w:val="26"/>
        </w:rPr>
      </w:pPr>
      <w:r w:rsidRPr="003D2146">
        <w:rPr>
          <w:sz w:val="26"/>
          <w:szCs w:val="26"/>
        </w:rPr>
        <w:t>Утверждены протоколом</w:t>
      </w:r>
    </w:p>
    <w:p w:rsidR="00DB73B1" w:rsidRPr="003D2146" w:rsidRDefault="00DB73B1" w:rsidP="00DB73B1">
      <w:pPr>
        <w:jc w:val="right"/>
        <w:rPr>
          <w:sz w:val="26"/>
          <w:szCs w:val="26"/>
        </w:rPr>
      </w:pPr>
      <w:r w:rsidRPr="003D2146">
        <w:rPr>
          <w:sz w:val="26"/>
          <w:szCs w:val="26"/>
        </w:rPr>
        <w:t xml:space="preserve">муниципальной предметно-методической комиссии </w:t>
      </w:r>
    </w:p>
    <w:p w:rsidR="00DB73B1" w:rsidRPr="003D2146" w:rsidRDefault="00DB73B1" w:rsidP="00DB73B1">
      <w:pPr>
        <w:jc w:val="right"/>
        <w:rPr>
          <w:b/>
          <w:color w:val="FF0000"/>
          <w:sz w:val="26"/>
          <w:szCs w:val="26"/>
        </w:rPr>
      </w:pPr>
      <w:r w:rsidRPr="003D2146">
        <w:rPr>
          <w:sz w:val="26"/>
          <w:szCs w:val="26"/>
        </w:rPr>
        <w:t xml:space="preserve">всероссийской олимпиады школьников по </w:t>
      </w:r>
      <w:r w:rsidRPr="003D2146">
        <w:rPr>
          <w:color w:val="000000" w:themeColor="text1"/>
          <w:sz w:val="26"/>
          <w:szCs w:val="26"/>
        </w:rPr>
        <w:t>географии</w:t>
      </w:r>
    </w:p>
    <w:p w:rsidR="00DB73B1" w:rsidRPr="003D2146" w:rsidRDefault="00DB73B1" w:rsidP="00DB73B1">
      <w:pPr>
        <w:ind w:left="5670"/>
        <w:jc w:val="right"/>
        <w:rPr>
          <w:sz w:val="26"/>
          <w:szCs w:val="26"/>
        </w:rPr>
      </w:pPr>
      <w:r w:rsidRPr="003D2146">
        <w:rPr>
          <w:sz w:val="26"/>
          <w:szCs w:val="26"/>
        </w:rPr>
        <w:t>от 31.08.2021</w:t>
      </w:r>
    </w:p>
    <w:p w:rsidR="00DB73B1" w:rsidRPr="003D2146" w:rsidRDefault="00DB73B1" w:rsidP="00DB73B1">
      <w:pPr>
        <w:jc w:val="center"/>
        <w:rPr>
          <w:b/>
          <w:sz w:val="26"/>
          <w:szCs w:val="26"/>
        </w:rPr>
      </w:pPr>
    </w:p>
    <w:p w:rsidR="00DB73B1" w:rsidRPr="003D2146" w:rsidRDefault="00DB73B1" w:rsidP="00DB73B1">
      <w:pPr>
        <w:jc w:val="center"/>
        <w:rPr>
          <w:b/>
          <w:sz w:val="26"/>
          <w:szCs w:val="26"/>
        </w:rPr>
      </w:pPr>
    </w:p>
    <w:p w:rsidR="00DB73B1" w:rsidRPr="003D2146" w:rsidRDefault="00DB73B1" w:rsidP="00DB73B1">
      <w:pPr>
        <w:jc w:val="center"/>
        <w:rPr>
          <w:b/>
          <w:sz w:val="26"/>
          <w:szCs w:val="26"/>
        </w:rPr>
      </w:pPr>
    </w:p>
    <w:p w:rsidR="00DB73B1" w:rsidRPr="003D2146" w:rsidRDefault="00DB73B1" w:rsidP="00DB73B1">
      <w:pPr>
        <w:jc w:val="center"/>
        <w:rPr>
          <w:b/>
          <w:sz w:val="26"/>
          <w:szCs w:val="26"/>
        </w:rPr>
      </w:pPr>
    </w:p>
    <w:p w:rsidR="00DB73B1" w:rsidRPr="003D2146" w:rsidRDefault="00DB73B1" w:rsidP="00DB73B1">
      <w:pPr>
        <w:jc w:val="center"/>
        <w:rPr>
          <w:b/>
          <w:sz w:val="26"/>
          <w:szCs w:val="26"/>
        </w:rPr>
      </w:pPr>
    </w:p>
    <w:p w:rsidR="00DB73B1" w:rsidRPr="003D2146" w:rsidRDefault="00DB73B1" w:rsidP="00DB73B1">
      <w:pPr>
        <w:jc w:val="center"/>
        <w:rPr>
          <w:b/>
          <w:sz w:val="26"/>
          <w:szCs w:val="26"/>
        </w:rPr>
      </w:pPr>
    </w:p>
    <w:p w:rsidR="00DB73B1" w:rsidRPr="003D2146" w:rsidRDefault="00DB73B1" w:rsidP="00DB73B1">
      <w:pPr>
        <w:jc w:val="center"/>
        <w:rPr>
          <w:b/>
          <w:sz w:val="26"/>
          <w:szCs w:val="26"/>
        </w:rPr>
      </w:pPr>
    </w:p>
    <w:p w:rsidR="00DB73B1" w:rsidRPr="003D2146" w:rsidRDefault="00DB73B1" w:rsidP="00DB73B1">
      <w:pPr>
        <w:jc w:val="center"/>
        <w:rPr>
          <w:b/>
          <w:sz w:val="26"/>
          <w:szCs w:val="26"/>
        </w:rPr>
      </w:pPr>
    </w:p>
    <w:p w:rsidR="00DB73B1" w:rsidRPr="003D2146" w:rsidRDefault="00DB73B1" w:rsidP="00DB73B1">
      <w:pPr>
        <w:jc w:val="center"/>
        <w:rPr>
          <w:b/>
          <w:sz w:val="26"/>
          <w:szCs w:val="26"/>
        </w:rPr>
      </w:pPr>
    </w:p>
    <w:p w:rsidR="00DB73B1" w:rsidRPr="003D2146" w:rsidRDefault="00DB73B1" w:rsidP="00DB73B1">
      <w:pPr>
        <w:jc w:val="center"/>
        <w:rPr>
          <w:b/>
          <w:sz w:val="26"/>
          <w:szCs w:val="26"/>
        </w:rPr>
      </w:pPr>
    </w:p>
    <w:p w:rsidR="00DB73B1" w:rsidRPr="003D2146" w:rsidRDefault="00DB73B1" w:rsidP="00DB73B1">
      <w:pPr>
        <w:jc w:val="center"/>
        <w:rPr>
          <w:b/>
          <w:sz w:val="26"/>
          <w:szCs w:val="26"/>
        </w:rPr>
      </w:pPr>
    </w:p>
    <w:p w:rsidR="00DB73B1" w:rsidRPr="003D2146" w:rsidRDefault="00DB73B1" w:rsidP="00DB73B1">
      <w:pPr>
        <w:jc w:val="center"/>
        <w:rPr>
          <w:b/>
          <w:sz w:val="26"/>
          <w:szCs w:val="26"/>
        </w:rPr>
      </w:pPr>
    </w:p>
    <w:p w:rsidR="00DB73B1" w:rsidRPr="003D2146" w:rsidRDefault="00DB73B1" w:rsidP="00DB73B1">
      <w:pPr>
        <w:jc w:val="center"/>
        <w:rPr>
          <w:b/>
          <w:sz w:val="26"/>
          <w:szCs w:val="26"/>
        </w:rPr>
      </w:pPr>
    </w:p>
    <w:p w:rsidR="00DB73B1" w:rsidRPr="003D2146" w:rsidRDefault="00DB73B1" w:rsidP="00DB73B1">
      <w:pPr>
        <w:jc w:val="center"/>
        <w:rPr>
          <w:b/>
          <w:sz w:val="26"/>
          <w:szCs w:val="26"/>
        </w:rPr>
      </w:pPr>
    </w:p>
    <w:p w:rsidR="00DB73B1" w:rsidRPr="003D2146" w:rsidRDefault="00DB73B1" w:rsidP="00DB73B1">
      <w:pPr>
        <w:jc w:val="center"/>
        <w:rPr>
          <w:b/>
          <w:sz w:val="26"/>
          <w:szCs w:val="26"/>
        </w:rPr>
      </w:pPr>
      <w:r w:rsidRPr="003D2146">
        <w:rPr>
          <w:b/>
          <w:sz w:val="26"/>
          <w:szCs w:val="26"/>
        </w:rPr>
        <w:t xml:space="preserve">Требования </w:t>
      </w:r>
    </w:p>
    <w:p w:rsidR="00DB73B1" w:rsidRPr="003D2146" w:rsidRDefault="00DB73B1" w:rsidP="00DB73B1">
      <w:pPr>
        <w:jc w:val="center"/>
        <w:rPr>
          <w:b/>
          <w:sz w:val="26"/>
          <w:szCs w:val="26"/>
        </w:rPr>
      </w:pPr>
      <w:r w:rsidRPr="003D2146">
        <w:rPr>
          <w:b/>
          <w:sz w:val="26"/>
          <w:szCs w:val="26"/>
        </w:rPr>
        <w:t xml:space="preserve">к организации и проведению школьного этапа </w:t>
      </w:r>
    </w:p>
    <w:p w:rsidR="00DB73B1" w:rsidRPr="003D2146" w:rsidRDefault="00DB73B1" w:rsidP="00DB73B1">
      <w:pPr>
        <w:jc w:val="center"/>
        <w:rPr>
          <w:b/>
          <w:color w:val="FF0000"/>
          <w:sz w:val="26"/>
          <w:szCs w:val="26"/>
        </w:rPr>
      </w:pPr>
      <w:r w:rsidRPr="003D2146">
        <w:rPr>
          <w:b/>
          <w:sz w:val="26"/>
          <w:szCs w:val="26"/>
        </w:rPr>
        <w:t>всероссийской олимпиады школьников по географии</w:t>
      </w:r>
    </w:p>
    <w:p w:rsidR="00DB73B1" w:rsidRPr="003D2146" w:rsidRDefault="00DB73B1" w:rsidP="00DB73B1">
      <w:pPr>
        <w:jc w:val="center"/>
        <w:rPr>
          <w:b/>
          <w:sz w:val="26"/>
          <w:szCs w:val="26"/>
        </w:rPr>
      </w:pPr>
      <w:r w:rsidRPr="003D2146">
        <w:rPr>
          <w:b/>
          <w:sz w:val="26"/>
          <w:szCs w:val="26"/>
        </w:rPr>
        <w:t>2021/2022 учебного года</w:t>
      </w:r>
    </w:p>
    <w:p w:rsidR="00DB73B1" w:rsidRPr="003D2146" w:rsidRDefault="00DB73B1" w:rsidP="00DB73B1">
      <w:pPr>
        <w:jc w:val="center"/>
        <w:rPr>
          <w:sz w:val="26"/>
          <w:szCs w:val="26"/>
        </w:rPr>
      </w:pPr>
    </w:p>
    <w:p w:rsidR="00DB73B1" w:rsidRPr="003D2146" w:rsidRDefault="00DB73B1" w:rsidP="00DB73B1">
      <w:pPr>
        <w:jc w:val="center"/>
        <w:rPr>
          <w:sz w:val="26"/>
          <w:szCs w:val="26"/>
        </w:rPr>
      </w:pPr>
    </w:p>
    <w:p w:rsidR="00DB73B1" w:rsidRPr="003D2146" w:rsidRDefault="00DB73B1" w:rsidP="00DB73B1">
      <w:pPr>
        <w:jc w:val="center"/>
        <w:rPr>
          <w:sz w:val="26"/>
          <w:szCs w:val="26"/>
        </w:rPr>
      </w:pPr>
    </w:p>
    <w:p w:rsidR="00DB73B1" w:rsidRPr="003D2146" w:rsidRDefault="00DB73B1" w:rsidP="00DB73B1">
      <w:pPr>
        <w:jc w:val="center"/>
        <w:rPr>
          <w:sz w:val="26"/>
          <w:szCs w:val="26"/>
        </w:rPr>
      </w:pPr>
    </w:p>
    <w:p w:rsidR="00DB73B1" w:rsidRPr="003D2146" w:rsidRDefault="00DB73B1" w:rsidP="00DB73B1">
      <w:pPr>
        <w:jc w:val="center"/>
        <w:rPr>
          <w:sz w:val="26"/>
          <w:szCs w:val="26"/>
        </w:rPr>
      </w:pPr>
    </w:p>
    <w:p w:rsidR="00DB73B1" w:rsidRPr="003D2146" w:rsidRDefault="00DB73B1" w:rsidP="00DB73B1">
      <w:pPr>
        <w:jc w:val="center"/>
        <w:rPr>
          <w:sz w:val="26"/>
          <w:szCs w:val="26"/>
        </w:rPr>
      </w:pPr>
    </w:p>
    <w:p w:rsidR="00DB73B1" w:rsidRPr="003D2146" w:rsidRDefault="00DB73B1" w:rsidP="00DB73B1">
      <w:pPr>
        <w:jc w:val="center"/>
        <w:rPr>
          <w:sz w:val="26"/>
          <w:szCs w:val="26"/>
        </w:rPr>
      </w:pPr>
    </w:p>
    <w:p w:rsidR="00DB73B1" w:rsidRPr="003D2146" w:rsidRDefault="00DB73B1" w:rsidP="00DB73B1">
      <w:pPr>
        <w:jc w:val="center"/>
        <w:rPr>
          <w:sz w:val="26"/>
          <w:szCs w:val="26"/>
        </w:rPr>
      </w:pPr>
    </w:p>
    <w:p w:rsidR="00DB73B1" w:rsidRPr="003D2146" w:rsidRDefault="00DB73B1" w:rsidP="00DB73B1">
      <w:pPr>
        <w:jc w:val="center"/>
        <w:rPr>
          <w:sz w:val="26"/>
          <w:szCs w:val="26"/>
        </w:rPr>
      </w:pPr>
    </w:p>
    <w:p w:rsidR="00DB73B1" w:rsidRPr="003D2146" w:rsidRDefault="00DB73B1" w:rsidP="00DB73B1">
      <w:pPr>
        <w:jc w:val="center"/>
        <w:rPr>
          <w:sz w:val="26"/>
          <w:szCs w:val="26"/>
        </w:rPr>
      </w:pPr>
    </w:p>
    <w:p w:rsidR="00DB73B1" w:rsidRPr="003D2146" w:rsidRDefault="00DB73B1" w:rsidP="00DB73B1">
      <w:pPr>
        <w:jc w:val="center"/>
        <w:rPr>
          <w:sz w:val="26"/>
          <w:szCs w:val="26"/>
        </w:rPr>
      </w:pPr>
    </w:p>
    <w:p w:rsidR="00DB73B1" w:rsidRPr="003D2146" w:rsidRDefault="00DB73B1" w:rsidP="00DB73B1">
      <w:pPr>
        <w:jc w:val="center"/>
        <w:rPr>
          <w:sz w:val="26"/>
          <w:szCs w:val="26"/>
        </w:rPr>
      </w:pPr>
    </w:p>
    <w:p w:rsidR="00DB73B1" w:rsidRPr="003D2146" w:rsidRDefault="00DB73B1" w:rsidP="00DB73B1">
      <w:pPr>
        <w:jc w:val="center"/>
        <w:rPr>
          <w:sz w:val="26"/>
          <w:szCs w:val="26"/>
        </w:rPr>
      </w:pPr>
    </w:p>
    <w:p w:rsidR="00DB73B1" w:rsidRPr="003D2146" w:rsidRDefault="00DB73B1" w:rsidP="00DB73B1">
      <w:pPr>
        <w:jc w:val="center"/>
        <w:rPr>
          <w:sz w:val="26"/>
          <w:szCs w:val="26"/>
        </w:rPr>
      </w:pPr>
    </w:p>
    <w:p w:rsidR="00DB73B1" w:rsidRPr="003D2146" w:rsidRDefault="00DB73B1" w:rsidP="00DB73B1">
      <w:pPr>
        <w:jc w:val="center"/>
        <w:rPr>
          <w:sz w:val="26"/>
          <w:szCs w:val="26"/>
        </w:rPr>
      </w:pPr>
    </w:p>
    <w:p w:rsidR="00DB73B1" w:rsidRPr="003D2146" w:rsidRDefault="00DB73B1" w:rsidP="00DB73B1">
      <w:pPr>
        <w:jc w:val="center"/>
        <w:rPr>
          <w:sz w:val="26"/>
          <w:szCs w:val="26"/>
        </w:rPr>
      </w:pPr>
    </w:p>
    <w:p w:rsidR="00DB73B1" w:rsidRPr="003D2146" w:rsidRDefault="00DB73B1" w:rsidP="00DB73B1">
      <w:pPr>
        <w:jc w:val="center"/>
        <w:rPr>
          <w:sz w:val="26"/>
          <w:szCs w:val="26"/>
        </w:rPr>
      </w:pPr>
    </w:p>
    <w:p w:rsidR="00DB73B1" w:rsidRPr="003D2146" w:rsidRDefault="00DB73B1" w:rsidP="00DB73B1">
      <w:pPr>
        <w:jc w:val="center"/>
        <w:rPr>
          <w:sz w:val="26"/>
          <w:szCs w:val="26"/>
        </w:rPr>
      </w:pPr>
    </w:p>
    <w:p w:rsidR="00DB73B1" w:rsidRPr="003D2146" w:rsidRDefault="00DB73B1" w:rsidP="00DB73B1">
      <w:pPr>
        <w:jc w:val="center"/>
        <w:rPr>
          <w:sz w:val="26"/>
          <w:szCs w:val="26"/>
        </w:rPr>
      </w:pPr>
    </w:p>
    <w:p w:rsidR="00DB73B1" w:rsidRPr="003D2146" w:rsidRDefault="00DB73B1" w:rsidP="00DB73B1">
      <w:pPr>
        <w:jc w:val="center"/>
        <w:rPr>
          <w:sz w:val="26"/>
          <w:szCs w:val="26"/>
        </w:rPr>
      </w:pPr>
    </w:p>
    <w:p w:rsidR="00DB73B1" w:rsidRPr="003D2146" w:rsidRDefault="00DB73B1" w:rsidP="00DB73B1">
      <w:pPr>
        <w:jc w:val="center"/>
        <w:rPr>
          <w:sz w:val="26"/>
          <w:szCs w:val="26"/>
        </w:rPr>
      </w:pPr>
    </w:p>
    <w:p w:rsidR="00DB73B1" w:rsidRPr="003D2146" w:rsidRDefault="00DB73B1" w:rsidP="00DB73B1">
      <w:pPr>
        <w:jc w:val="center"/>
        <w:rPr>
          <w:sz w:val="26"/>
          <w:szCs w:val="26"/>
        </w:rPr>
      </w:pPr>
    </w:p>
    <w:p w:rsidR="00DB73B1" w:rsidRPr="003D2146" w:rsidRDefault="00DB73B1" w:rsidP="00DB73B1">
      <w:pPr>
        <w:jc w:val="center"/>
        <w:rPr>
          <w:sz w:val="26"/>
          <w:szCs w:val="26"/>
        </w:rPr>
      </w:pPr>
    </w:p>
    <w:p w:rsidR="00DB73B1" w:rsidRPr="003D2146" w:rsidRDefault="00DB73B1" w:rsidP="00DB73B1">
      <w:pPr>
        <w:jc w:val="center"/>
        <w:rPr>
          <w:sz w:val="26"/>
          <w:szCs w:val="26"/>
        </w:rPr>
      </w:pPr>
    </w:p>
    <w:p w:rsidR="00DB73B1" w:rsidRPr="003D2146" w:rsidRDefault="00DB73B1" w:rsidP="00DB73B1">
      <w:pPr>
        <w:jc w:val="center"/>
        <w:rPr>
          <w:sz w:val="26"/>
          <w:szCs w:val="26"/>
        </w:rPr>
      </w:pPr>
    </w:p>
    <w:p w:rsidR="00DB73B1" w:rsidRPr="003D2146" w:rsidRDefault="00DB73B1" w:rsidP="00DB73B1">
      <w:pPr>
        <w:jc w:val="center"/>
        <w:rPr>
          <w:sz w:val="26"/>
          <w:szCs w:val="26"/>
        </w:rPr>
      </w:pPr>
      <w:r w:rsidRPr="003D2146">
        <w:rPr>
          <w:sz w:val="26"/>
          <w:szCs w:val="26"/>
        </w:rPr>
        <w:t>Ярославль, 20</w:t>
      </w:r>
      <w:r w:rsidRPr="003D2146">
        <w:rPr>
          <w:sz w:val="26"/>
          <w:szCs w:val="26"/>
          <w:lang w:val="en-US"/>
        </w:rPr>
        <w:t>2</w:t>
      </w:r>
      <w:r w:rsidRPr="003D2146">
        <w:rPr>
          <w:sz w:val="26"/>
          <w:szCs w:val="26"/>
        </w:rPr>
        <w:t>1</w:t>
      </w:r>
    </w:p>
    <w:p w:rsidR="00DB73B1" w:rsidRPr="003D2146" w:rsidRDefault="00DB73B1" w:rsidP="00DB73B1">
      <w:pPr>
        <w:jc w:val="center"/>
        <w:rPr>
          <w:sz w:val="26"/>
          <w:szCs w:val="26"/>
        </w:rPr>
      </w:pPr>
    </w:p>
    <w:p w:rsidR="00DB73B1" w:rsidRPr="003D2146" w:rsidRDefault="00DB73B1" w:rsidP="00DB73B1">
      <w:pPr>
        <w:jc w:val="center"/>
        <w:rPr>
          <w:sz w:val="26"/>
          <w:szCs w:val="26"/>
        </w:rPr>
      </w:pPr>
    </w:p>
    <w:p w:rsidR="00DB73B1" w:rsidRPr="003D2146" w:rsidRDefault="00DB73B1" w:rsidP="00DB73B1">
      <w:pPr>
        <w:jc w:val="center"/>
        <w:rPr>
          <w:sz w:val="26"/>
          <w:szCs w:val="26"/>
        </w:rPr>
      </w:pPr>
      <w:r w:rsidRPr="003D2146">
        <w:rPr>
          <w:sz w:val="26"/>
          <w:szCs w:val="26"/>
        </w:rPr>
        <w:t>Содержание</w:t>
      </w:r>
    </w:p>
    <w:p w:rsidR="00E37A4E" w:rsidRPr="003D2146" w:rsidRDefault="00E37A4E" w:rsidP="00DB73B1">
      <w:pPr>
        <w:jc w:val="center"/>
        <w:rPr>
          <w:sz w:val="26"/>
          <w:szCs w:val="26"/>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5"/>
        <w:gridCol w:w="8859"/>
        <w:gridCol w:w="357"/>
      </w:tblGrid>
      <w:tr w:rsidR="007512B0" w:rsidRPr="003D2146" w:rsidTr="003D2146">
        <w:tc>
          <w:tcPr>
            <w:tcW w:w="959" w:type="dxa"/>
            <w:vAlign w:val="center"/>
          </w:tcPr>
          <w:p w:rsidR="007512B0" w:rsidRPr="003D2146" w:rsidRDefault="007512B0" w:rsidP="002F04FA">
            <w:pPr>
              <w:jc w:val="right"/>
              <w:rPr>
                <w:sz w:val="26"/>
                <w:szCs w:val="26"/>
              </w:rPr>
            </w:pPr>
            <w:r w:rsidRPr="003D2146">
              <w:rPr>
                <w:sz w:val="26"/>
                <w:szCs w:val="26"/>
              </w:rPr>
              <w:t>1</w:t>
            </w:r>
          </w:p>
        </w:tc>
        <w:tc>
          <w:tcPr>
            <w:tcW w:w="8363" w:type="dxa"/>
            <w:vAlign w:val="bottom"/>
          </w:tcPr>
          <w:p w:rsidR="007512B0" w:rsidRPr="003D2146" w:rsidRDefault="0060138D" w:rsidP="002F04FA">
            <w:pPr>
              <w:rPr>
                <w:sz w:val="26"/>
                <w:szCs w:val="26"/>
              </w:rPr>
            </w:pPr>
            <w:r>
              <w:rPr>
                <w:sz w:val="26"/>
                <w:szCs w:val="26"/>
              </w:rPr>
              <w:t xml:space="preserve">Общие </w:t>
            </w:r>
            <w:r w:rsidR="007512B0" w:rsidRPr="003D2146">
              <w:rPr>
                <w:sz w:val="26"/>
                <w:szCs w:val="26"/>
              </w:rPr>
              <w:t>положения…………………………………………………………………</w:t>
            </w:r>
          </w:p>
        </w:tc>
        <w:tc>
          <w:tcPr>
            <w:tcW w:w="1100" w:type="dxa"/>
            <w:vAlign w:val="bottom"/>
          </w:tcPr>
          <w:p w:rsidR="007512B0" w:rsidRPr="003D2146" w:rsidRDefault="007512B0" w:rsidP="002F04FA">
            <w:pPr>
              <w:rPr>
                <w:sz w:val="26"/>
                <w:szCs w:val="26"/>
              </w:rPr>
            </w:pPr>
            <w:r w:rsidRPr="003D2146">
              <w:rPr>
                <w:sz w:val="26"/>
                <w:szCs w:val="26"/>
              </w:rPr>
              <w:t>3</w:t>
            </w:r>
          </w:p>
        </w:tc>
      </w:tr>
      <w:tr w:rsidR="007512B0" w:rsidRPr="003D2146" w:rsidTr="003D2146">
        <w:tc>
          <w:tcPr>
            <w:tcW w:w="959" w:type="dxa"/>
            <w:vAlign w:val="center"/>
          </w:tcPr>
          <w:p w:rsidR="007512B0" w:rsidRPr="003D2146" w:rsidRDefault="007512B0" w:rsidP="002F04FA">
            <w:pPr>
              <w:jc w:val="right"/>
              <w:rPr>
                <w:sz w:val="26"/>
                <w:szCs w:val="26"/>
              </w:rPr>
            </w:pPr>
            <w:r w:rsidRPr="003D2146">
              <w:rPr>
                <w:sz w:val="26"/>
                <w:szCs w:val="26"/>
              </w:rPr>
              <w:t>2</w:t>
            </w:r>
          </w:p>
        </w:tc>
        <w:tc>
          <w:tcPr>
            <w:tcW w:w="8363" w:type="dxa"/>
            <w:vAlign w:val="bottom"/>
          </w:tcPr>
          <w:p w:rsidR="007512B0" w:rsidRPr="003D2146" w:rsidRDefault="007512B0" w:rsidP="002F04FA">
            <w:pPr>
              <w:tabs>
                <w:tab w:val="left" w:pos="426"/>
                <w:tab w:val="left" w:pos="1276"/>
              </w:tabs>
              <w:ind w:left="5"/>
              <w:rPr>
                <w:sz w:val="26"/>
                <w:szCs w:val="26"/>
              </w:rPr>
            </w:pPr>
            <w:r w:rsidRPr="003D2146">
              <w:rPr>
                <w:rFonts w:eastAsia="Calibri"/>
                <w:bCs/>
                <w:color w:val="000000"/>
                <w:sz w:val="26"/>
                <w:szCs w:val="26"/>
                <w:lang w:eastAsia="en-US"/>
              </w:rPr>
              <w:t>Принципы составления и формирования комплектов олимпиадных заданий</w:t>
            </w:r>
            <w:r w:rsidRPr="003D2146">
              <w:rPr>
                <w:sz w:val="26"/>
                <w:szCs w:val="26"/>
              </w:rPr>
              <w:t>…………………………………………………………………………</w:t>
            </w:r>
            <w:r w:rsidR="003D2146">
              <w:rPr>
                <w:sz w:val="26"/>
                <w:szCs w:val="26"/>
              </w:rPr>
              <w:t>…</w:t>
            </w:r>
          </w:p>
        </w:tc>
        <w:tc>
          <w:tcPr>
            <w:tcW w:w="1100" w:type="dxa"/>
            <w:vAlign w:val="bottom"/>
          </w:tcPr>
          <w:p w:rsidR="007512B0" w:rsidRPr="003D2146" w:rsidRDefault="007512B0" w:rsidP="002F04FA">
            <w:pPr>
              <w:rPr>
                <w:sz w:val="26"/>
                <w:szCs w:val="26"/>
              </w:rPr>
            </w:pPr>
            <w:r w:rsidRPr="003D2146">
              <w:rPr>
                <w:sz w:val="26"/>
                <w:szCs w:val="26"/>
              </w:rPr>
              <w:t>4</w:t>
            </w:r>
          </w:p>
        </w:tc>
      </w:tr>
      <w:tr w:rsidR="007512B0" w:rsidRPr="003D2146" w:rsidTr="003D2146">
        <w:tc>
          <w:tcPr>
            <w:tcW w:w="959" w:type="dxa"/>
            <w:vAlign w:val="center"/>
          </w:tcPr>
          <w:p w:rsidR="007512B0" w:rsidRPr="003D2146" w:rsidRDefault="007512B0" w:rsidP="002F04FA">
            <w:pPr>
              <w:jc w:val="right"/>
              <w:rPr>
                <w:sz w:val="26"/>
                <w:szCs w:val="26"/>
              </w:rPr>
            </w:pPr>
            <w:r w:rsidRPr="003D2146">
              <w:rPr>
                <w:sz w:val="26"/>
                <w:szCs w:val="26"/>
              </w:rPr>
              <w:t>3</w:t>
            </w:r>
          </w:p>
        </w:tc>
        <w:tc>
          <w:tcPr>
            <w:tcW w:w="8363" w:type="dxa"/>
            <w:vAlign w:val="bottom"/>
          </w:tcPr>
          <w:p w:rsidR="007512B0" w:rsidRPr="003D2146" w:rsidRDefault="007512B0" w:rsidP="002F04FA">
            <w:pPr>
              <w:tabs>
                <w:tab w:val="left" w:pos="426"/>
                <w:tab w:val="left" w:pos="1276"/>
              </w:tabs>
              <w:ind w:left="5"/>
              <w:rPr>
                <w:sz w:val="26"/>
                <w:szCs w:val="26"/>
              </w:rPr>
            </w:pPr>
            <w:r w:rsidRPr="003D2146">
              <w:rPr>
                <w:rFonts w:eastAsia="Calibri"/>
                <w:bCs/>
                <w:color w:val="000000"/>
                <w:sz w:val="26"/>
                <w:szCs w:val="26"/>
                <w:lang w:eastAsia="en-US"/>
              </w:rPr>
              <w:t>Описание необходимого материально-технического обеспечения для выполнения олимпиадных заданий…………………………………………………</w:t>
            </w:r>
            <w:r w:rsidR="003D2146">
              <w:rPr>
                <w:rFonts w:eastAsia="Calibri"/>
                <w:bCs/>
                <w:color w:val="000000"/>
                <w:sz w:val="26"/>
                <w:szCs w:val="26"/>
                <w:lang w:eastAsia="en-US"/>
              </w:rPr>
              <w:t>………………………….</w:t>
            </w:r>
          </w:p>
        </w:tc>
        <w:tc>
          <w:tcPr>
            <w:tcW w:w="1100" w:type="dxa"/>
            <w:vAlign w:val="bottom"/>
          </w:tcPr>
          <w:p w:rsidR="007512B0" w:rsidRPr="003D2146" w:rsidRDefault="007512B0" w:rsidP="002F04FA">
            <w:pPr>
              <w:rPr>
                <w:sz w:val="26"/>
                <w:szCs w:val="26"/>
              </w:rPr>
            </w:pPr>
            <w:r w:rsidRPr="003D2146">
              <w:rPr>
                <w:sz w:val="26"/>
                <w:szCs w:val="26"/>
              </w:rPr>
              <w:t>5</w:t>
            </w:r>
          </w:p>
        </w:tc>
      </w:tr>
      <w:tr w:rsidR="007512B0" w:rsidRPr="003D2146" w:rsidTr="003D2146">
        <w:tc>
          <w:tcPr>
            <w:tcW w:w="959" w:type="dxa"/>
            <w:vAlign w:val="center"/>
          </w:tcPr>
          <w:p w:rsidR="007512B0" w:rsidRPr="003D2146" w:rsidRDefault="007512B0" w:rsidP="002F04FA">
            <w:pPr>
              <w:jc w:val="right"/>
              <w:rPr>
                <w:sz w:val="26"/>
                <w:szCs w:val="26"/>
              </w:rPr>
            </w:pPr>
            <w:r w:rsidRPr="003D2146">
              <w:rPr>
                <w:sz w:val="26"/>
                <w:szCs w:val="26"/>
              </w:rPr>
              <w:t>4</w:t>
            </w:r>
          </w:p>
        </w:tc>
        <w:tc>
          <w:tcPr>
            <w:tcW w:w="8363" w:type="dxa"/>
            <w:vAlign w:val="bottom"/>
          </w:tcPr>
          <w:p w:rsidR="007512B0" w:rsidRPr="003D2146" w:rsidRDefault="007512B0" w:rsidP="002F04FA">
            <w:pPr>
              <w:rPr>
                <w:sz w:val="26"/>
                <w:szCs w:val="26"/>
              </w:rPr>
            </w:pPr>
            <w:r w:rsidRPr="003D2146">
              <w:rPr>
                <w:rFonts w:eastAsia="Calibri"/>
                <w:bCs/>
                <w:color w:val="000000"/>
                <w:sz w:val="26"/>
                <w:szCs w:val="26"/>
                <w:lang w:eastAsia="en-US"/>
              </w:rPr>
              <w:t>Перечень справочных материалов, средств связи и электронно-вычислительной техники, разрешенных к использованию во время проведения школьного этапа олимпиады…………………………………………………………………………</w:t>
            </w:r>
          </w:p>
        </w:tc>
        <w:tc>
          <w:tcPr>
            <w:tcW w:w="1100" w:type="dxa"/>
            <w:vAlign w:val="bottom"/>
          </w:tcPr>
          <w:p w:rsidR="007512B0" w:rsidRPr="003D2146" w:rsidRDefault="007512B0" w:rsidP="002F04FA">
            <w:pPr>
              <w:rPr>
                <w:sz w:val="26"/>
                <w:szCs w:val="26"/>
              </w:rPr>
            </w:pPr>
            <w:r w:rsidRPr="003D2146">
              <w:rPr>
                <w:sz w:val="26"/>
                <w:szCs w:val="26"/>
              </w:rPr>
              <w:t>6</w:t>
            </w:r>
          </w:p>
        </w:tc>
      </w:tr>
      <w:tr w:rsidR="007512B0" w:rsidRPr="003D2146" w:rsidTr="003D2146">
        <w:tc>
          <w:tcPr>
            <w:tcW w:w="959" w:type="dxa"/>
            <w:vAlign w:val="center"/>
          </w:tcPr>
          <w:p w:rsidR="007512B0" w:rsidRPr="003D2146" w:rsidRDefault="007512B0" w:rsidP="002F04FA">
            <w:pPr>
              <w:jc w:val="right"/>
              <w:rPr>
                <w:sz w:val="26"/>
                <w:szCs w:val="26"/>
              </w:rPr>
            </w:pPr>
            <w:r w:rsidRPr="003D2146">
              <w:rPr>
                <w:sz w:val="26"/>
                <w:szCs w:val="26"/>
              </w:rPr>
              <w:t>5</w:t>
            </w:r>
          </w:p>
        </w:tc>
        <w:tc>
          <w:tcPr>
            <w:tcW w:w="8363" w:type="dxa"/>
            <w:vAlign w:val="bottom"/>
          </w:tcPr>
          <w:p w:rsidR="007512B0" w:rsidRPr="003D2146" w:rsidRDefault="007512B0" w:rsidP="002F04FA">
            <w:pPr>
              <w:rPr>
                <w:sz w:val="26"/>
                <w:szCs w:val="26"/>
              </w:rPr>
            </w:pPr>
            <w:r w:rsidRPr="003D2146">
              <w:rPr>
                <w:rFonts w:eastAsia="Calibri"/>
                <w:bCs/>
                <w:color w:val="000000"/>
                <w:sz w:val="26"/>
                <w:szCs w:val="26"/>
                <w:lang w:eastAsia="en-US"/>
              </w:rPr>
              <w:t>Критерии и методики оценивания выполненных олимпиадных заданий………...</w:t>
            </w:r>
            <w:r w:rsidR="003D2146">
              <w:rPr>
                <w:rFonts w:eastAsia="Calibri"/>
                <w:bCs/>
                <w:color w:val="000000"/>
                <w:sz w:val="26"/>
                <w:szCs w:val="26"/>
                <w:lang w:eastAsia="en-US"/>
              </w:rPr>
              <w:t>........................................................................................................</w:t>
            </w:r>
          </w:p>
        </w:tc>
        <w:tc>
          <w:tcPr>
            <w:tcW w:w="1100" w:type="dxa"/>
            <w:vAlign w:val="bottom"/>
          </w:tcPr>
          <w:p w:rsidR="007512B0" w:rsidRPr="003D2146" w:rsidRDefault="007512B0" w:rsidP="002F04FA">
            <w:pPr>
              <w:rPr>
                <w:sz w:val="26"/>
                <w:szCs w:val="26"/>
              </w:rPr>
            </w:pPr>
            <w:r w:rsidRPr="003D2146">
              <w:rPr>
                <w:sz w:val="26"/>
                <w:szCs w:val="26"/>
              </w:rPr>
              <w:t>6</w:t>
            </w:r>
          </w:p>
        </w:tc>
      </w:tr>
      <w:tr w:rsidR="007512B0" w:rsidRPr="003D2146" w:rsidTr="003D2146">
        <w:tc>
          <w:tcPr>
            <w:tcW w:w="959" w:type="dxa"/>
            <w:vAlign w:val="center"/>
          </w:tcPr>
          <w:p w:rsidR="007512B0" w:rsidRPr="003D2146" w:rsidRDefault="007512B0" w:rsidP="002F04FA">
            <w:pPr>
              <w:jc w:val="right"/>
              <w:rPr>
                <w:sz w:val="26"/>
                <w:szCs w:val="26"/>
              </w:rPr>
            </w:pPr>
            <w:r w:rsidRPr="003D2146">
              <w:rPr>
                <w:sz w:val="26"/>
                <w:szCs w:val="26"/>
              </w:rPr>
              <w:t>6</w:t>
            </w:r>
          </w:p>
        </w:tc>
        <w:tc>
          <w:tcPr>
            <w:tcW w:w="8363" w:type="dxa"/>
            <w:vAlign w:val="bottom"/>
          </w:tcPr>
          <w:p w:rsidR="007512B0" w:rsidRPr="003D2146" w:rsidRDefault="007512B0" w:rsidP="002F04FA">
            <w:pPr>
              <w:rPr>
                <w:sz w:val="26"/>
                <w:szCs w:val="26"/>
              </w:rPr>
            </w:pPr>
            <w:r w:rsidRPr="003D2146">
              <w:rPr>
                <w:bCs/>
                <w:sz w:val="26"/>
                <w:szCs w:val="26"/>
              </w:rPr>
              <w:t xml:space="preserve">Процедура регистрации участников </w:t>
            </w:r>
            <w:r w:rsidRPr="003D2146">
              <w:rPr>
                <w:sz w:val="26"/>
                <w:szCs w:val="26"/>
              </w:rPr>
              <w:t>школьного этапа олимпиады………………</w:t>
            </w:r>
            <w:r w:rsidR="003D2146">
              <w:rPr>
                <w:sz w:val="26"/>
                <w:szCs w:val="26"/>
              </w:rPr>
              <w:t>………………………………………………………..</w:t>
            </w:r>
          </w:p>
        </w:tc>
        <w:tc>
          <w:tcPr>
            <w:tcW w:w="1100" w:type="dxa"/>
            <w:vAlign w:val="bottom"/>
          </w:tcPr>
          <w:p w:rsidR="007512B0" w:rsidRPr="003D2146" w:rsidRDefault="007512B0" w:rsidP="002F04FA">
            <w:pPr>
              <w:rPr>
                <w:sz w:val="26"/>
                <w:szCs w:val="26"/>
              </w:rPr>
            </w:pPr>
            <w:r w:rsidRPr="003D2146">
              <w:rPr>
                <w:sz w:val="26"/>
                <w:szCs w:val="26"/>
              </w:rPr>
              <w:t>7</w:t>
            </w:r>
          </w:p>
        </w:tc>
      </w:tr>
      <w:tr w:rsidR="007512B0" w:rsidRPr="003D2146" w:rsidTr="003D2146">
        <w:tc>
          <w:tcPr>
            <w:tcW w:w="959" w:type="dxa"/>
            <w:vAlign w:val="center"/>
          </w:tcPr>
          <w:p w:rsidR="007512B0" w:rsidRPr="003D2146" w:rsidRDefault="007512B0" w:rsidP="002F04FA">
            <w:pPr>
              <w:jc w:val="right"/>
              <w:rPr>
                <w:sz w:val="26"/>
                <w:szCs w:val="26"/>
              </w:rPr>
            </w:pPr>
            <w:r w:rsidRPr="003D2146">
              <w:rPr>
                <w:sz w:val="26"/>
                <w:szCs w:val="26"/>
              </w:rPr>
              <w:t>7</w:t>
            </w:r>
          </w:p>
        </w:tc>
        <w:tc>
          <w:tcPr>
            <w:tcW w:w="8363" w:type="dxa"/>
            <w:vAlign w:val="bottom"/>
          </w:tcPr>
          <w:p w:rsidR="007512B0" w:rsidRPr="003D2146" w:rsidRDefault="007512B0" w:rsidP="002F04FA">
            <w:pPr>
              <w:rPr>
                <w:sz w:val="26"/>
                <w:szCs w:val="26"/>
              </w:rPr>
            </w:pPr>
            <w:r w:rsidRPr="003D2146">
              <w:rPr>
                <w:rFonts w:eastAsia="Calibri"/>
                <w:sz w:val="26"/>
                <w:szCs w:val="26"/>
                <w:lang w:eastAsia="en-US"/>
              </w:rPr>
              <w:t>Процедура разбора заданий и показ олимпиадных работ……………………</w:t>
            </w:r>
            <w:r w:rsidR="0060138D">
              <w:rPr>
                <w:rFonts w:eastAsia="Calibri"/>
                <w:sz w:val="26"/>
                <w:szCs w:val="26"/>
                <w:lang w:eastAsia="en-US"/>
              </w:rPr>
              <w:t>.</w:t>
            </w:r>
          </w:p>
        </w:tc>
        <w:tc>
          <w:tcPr>
            <w:tcW w:w="1100" w:type="dxa"/>
            <w:vAlign w:val="bottom"/>
          </w:tcPr>
          <w:p w:rsidR="007512B0" w:rsidRPr="003D2146" w:rsidRDefault="007512B0" w:rsidP="002F04FA">
            <w:pPr>
              <w:rPr>
                <w:sz w:val="26"/>
                <w:szCs w:val="26"/>
              </w:rPr>
            </w:pPr>
            <w:r w:rsidRPr="003D2146">
              <w:rPr>
                <w:sz w:val="26"/>
                <w:szCs w:val="26"/>
              </w:rPr>
              <w:t>7</w:t>
            </w:r>
          </w:p>
        </w:tc>
      </w:tr>
      <w:tr w:rsidR="007512B0" w:rsidRPr="003D2146" w:rsidTr="003D2146">
        <w:tc>
          <w:tcPr>
            <w:tcW w:w="959" w:type="dxa"/>
            <w:vAlign w:val="center"/>
          </w:tcPr>
          <w:p w:rsidR="007512B0" w:rsidRPr="003D2146" w:rsidRDefault="007512B0" w:rsidP="002F04FA">
            <w:pPr>
              <w:jc w:val="right"/>
              <w:rPr>
                <w:sz w:val="26"/>
                <w:szCs w:val="26"/>
              </w:rPr>
            </w:pPr>
            <w:r w:rsidRPr="003D2146">
              <w:rPr>
                <w:sz w:val="26"/>
                <w:szCs w:val="26"/>
              </w:rPr>
              <w:t>8</w:t>
            </w:r>
          </w:p>
        </w:tc>
        <w:tc>
          <w:tcPr>
            <w:tcW w:w="8363" w:type="dxa"/>
            <w:vAlign w:val="bottom"/>
          </w:tcPr>
          <w:p w:rsidR="007512B0" w:rsidRPr="003D2146" w:rsidRDefault="007512B0" w:rsidP="002F04FA">
            <w:pPr>
              <w:rPr>
                <w:sz w:val="26"/>
                <w:szCs w:val="26"/>
              </w:rPr>
            </w:pPr>
            <w:r w:rsidRPr="003D2146">
              <w:rPr>
                <w:bCs/>
                <w:sz w:val="26"/>
                <w:szCs w:val="26"/>
              </w:rPr>
              <w:t xml:space="preserve">Рассмотрение апелляций участников </w:t>
            </w:r>
            <w:r w:rsidRPr="003D2146">
              <w:rPr>
                <w:sz w:val="26"/>
                <w:szCs w:val="26"/>
              </w:rPr>
              <w:t>всероссийской олимпиады школьников…............................................................................................................</w:t>
            </w:r>
          </w:p>
        </w:tc>
        <w:tc>
          <w:tcPr>
            <w:tcW w:w="1100" w:type="dxa"/>
            <w:vAlign w:val="bottom"/>
          </w:tcPr>
          <w:p w:rsidR="007512B0" w:rsidRPr="003D2146" w:rsidRDefault="007512B0" w:rsidP="002F04FA">
            <w:pPr>
              <w:rPr>
                <w:sz w:val="26"/>
                <w:szCs w:val="26"/>
              </w:rPr>
            </w:pPr>
            <w:r w:rsidRPr="003D2146">
              <w:rPr>
                <w:sz w:val="26"/>
                <w:szCs w:val="26"/>
              </w:rPr>
              <w:t>8</w:t>
            </w:r>
          </w:p>
        </w:tc>
      </w:tr>
    </w:tbl>
    <w:p w:rsidR="007512B0" w:rsidRPr="003D2146" w:rsidRDefault="007512B0" w:rsidP="00DB73B1">
      <w:pPr>
        <w:jc w:val="center"/>
        <w:rPr>
          <w:sz w:val="26"/>
          <w:szCs w:val="26"/>
        </w:rPr>
      </w:pPr>
    </w:p>
    <w:p w:rsidR="00DB73B1" w:rsidRPr="003D2146" w:rsidRDefault="00DB73B1" w:rsidP="00DB73B1">
      <w:pPr>
        <w:jc w:val="center"/>
        <w:rPr>
          <w:sz w:val="26"/>
          <w:szCs w:val="26"/>
        </w:rPr>
      </w:pPr>
    </w:p>
    <w:p w:rsidR="00DB73B1" w:rsidRPr="003D2146" w:rsidRDefault="00DB73B1" w:rsidP="00DB73B1">
      <w:pPr>
        <w:jc w:val="center"/>
        <w:rPr>
          <w:b/>
          <w:sz w:val="26"/>
          <w:szCs w:val="26"/>
        </w:rPr>
      </w:pPr>
    </w:p>
    <w:p w:rsidR="00DB73B1" w:rsidRPr="003D2146" w:rsidRDefault="00DB73B1" w:rsidP="00DB73B1">
      <w:pPr>
        <w:jc w:val="center"/>
        <w:rPr>
          <w:b/>
          <w:sz w:val="26"/>
          <w:szCs w:val="26"/>
        </w:rPr>
      </w:pPr>
    </w:p>
    <w:p w:rsidR="00DB73B1" w:rsidRPr="003D2146" w:rsidRDefault="00DB73B1" w:rsidP="00DB73B1">
      <w:pPr>
        <w:jc w:val="center"/>
        <w:rPr>
          <w:b/>
          <w:sz w:val="26"/>
          <w:szCs w:val="26"/>
        </w:rPr>
      </w:pPr>
    </w:p>
    <w:p w:rsidR="00DB73B1" w:rsidRPr="003D2146" w:rsidRDefault="00DB73B1" w:rsidP="00DB73B1">
      <w:pPr>
        <w:jc w:val="center"/>
        <w:rPr>
          <w:b/>
          <w:sz w:val="26"/>
          <w:szCs w:val="26"/>
        </w:rPr>
      </w:pPr>
    </w:p>
    <w:p w:rsidR="00DB73B1" w:rsidRPr="003D2146" w:rsidRDefault="00DB73B1" w:rsidP="00DB73B1">
      <w:pPr>
        <w:jc w:val="center"/>
        <w:rPr>
          <w:b/>
          <w:sz w:val="26"/>
          <w:szCs w:val="26"/>
        </w:rPr>
      </w:pPr>
    </w:p>
    <w:p w:rsidR="00DB73B1" w:rsidRPr="003D2146" w:rsidRDefault="00DB73B1" w:rsidP="00DB73B1">
      <w:pPr>
        <w:jc w:val="center"/>
        <w:rPr>
          <w:b/>
          <w:sz w:val="26"/>
          <w:szCs w:val="26"/>
        </w:rPr>
      </w:pPr>
    </w:p>
    <w:p w:rsidR="00DB73B1" w:rsidRPr="003D2146" w:rsidRDefault="00DB73B1" w:rsidP="00DB73B1">
      <w:pPr>
        <w:jc w:val="center"/>
        <w:rPr>
          <w:b/>
          <w:sz w:val="26"/>
          <w:szCs w:val="26"/>
        </w:rPr>
      </w:pPr>
    </w:p>
    <w:p w:rsidR="00DB73B1" w:rsidRPr="003D2146" w:rsidRDefault="00DB73B1" w:rsidP="00DB73B1">
      <w:pPr>
        <w:jc w:val="center"/>
        <w:rPr>
          <w:b/>
          <w:sz w:val="26"/>
          <w:szCs w:val="26"/>
        </w:rPr>
      </w:pPr>
    </w:p>
    <w:p w:rsidR="00DB73B1" w:rsidRPr="003D2146" w:rsidRDefault="00DB73B1" w:rsidP="00DB73B1">
      <w:pPr>
        <w:jc w:val="center"/>
        <w:rPr>
          <w:b/>
          <w:sz w:val="26"/>
          <w:szCs w:val="26"/>
        </w:rPr>
      </w:pPr>
    </w:p>
    <w:p w:rsidR="00DB73B1" w:rsidRPr="003D2146" w:rsidRDefault="00DB73B1" w:rsidP="00DB73B1">
      <w:pPr>
        <w:jc w:val="center"/>
        <w:rPr>
          <w:b/>
          <w:sz w:val="26"/>
          <w:szCs w:val="26"/>
        </w:rPr>
      </w:pPr>
    </w:p>
    <w:p w:rsidR="00DB73B1" w:rsidRPr="003D2146" w:rsidRDefault="00DB73B1" w:rsidP="00DB73B1">
      <w:pPr>
        <w:jc w:val="center"/>
        <w:rPr>
          <w:b/>
          <w:sz w:val="26"/>
          <w:szCs w:val="26"/>
        </w:rPr>
      </w:pPr>
    </w:p>
    <w:p w:rsidR="00DB73B1" w:rsidRPr="003D2146" w:rsidRDefault="00DB73B1" w:rsidP="00DB73B1">
      <w:pPr>
        <w:jc w:val="center"/>
        <w:rPr>
          <w:b/>
          <w:sz w:val="26"/>
          <w:szCs w:val="26"/>
        </w:rPr>
      </w:pPr>
    </w:p>
    <w:p w:rsidR="00DB73B1" w:rsidRPr="003D2146" w:rsidRDefault="00DB73B1" w:rsidP="00DB73B1">
      <w:pPr>
        <w:jc w:val="center"/>
        <w:rPr>
          <w:b/>
          <w:sz w:val="26"/>
          <w:szCs w:val="26"/>
        </w:rPr>
      </w:pPr>
    </w:p>
    <w:p w:rsidR="00DB73B1" w:rsidRPr="003D2146" w:rsidRDefault="00DB73B1" w:rsidP="00DB73B1">
      <w:pPr>
        <w:jc w:val="center"/>
        <w:rPr>
          <w:b/>
          <w:sz w:val="26"/>
          <w:szCs w:val="26"/>
        </w:rPr>
      </w:pPr>
    </w:p>
    <w:p w:rsidR="00DB73B1" w:rsidRPr="003D2146" w:rsidRDefault="00DB73B1" w:rsidP="00DB73B1">
      <w:pPr>
        <w:jc w:val="center"/>
        <w:rPr>
          <w:b/>
          <w:sz w:val="26"/>
          <w:szCs w:val="26"/>
        </w:rPr>
      </w:pPr>
    </w:p>
    <w:p w:rsidR="00DB73B1" w:rsidRPr="003D2146" w:rsidRDefault="00DB73B1" w:rsidP="00DB73B1">
      <w:pPr>
        <w:jc w:val="center"/>
        <w:rPr>
          <w:b/>
          <w:sz w:val="26"/>
          <w:szCs w:val="26"/>
        </w:rPr>
      </w:pPr>
    </w:p>
    <w:p w:rsidR="00DB73B1" w:rsidRPr="003D2146" w:rsidRDefault="00DB73B1" w:rsidP="00DB73B1">
      <w:pPr>
        <w:jc w:val="center"/>
        <w:rPr>
          <w:b/>
          <w:sz w:val="26"/>
          <w:szCs w:val="26"/>
        </w:rPr>
      </w:pPr>
    </w:p>
    <w:p w:rsidR="00DB73B1" w:rsidRPr="003D2146" w:rsidRDefault="00DB73B1" w:rsidP="00DB73B1">
      <w:pPr>
        <w:jc w:val="center"/>
        <w:rPr>
          <w:b/>
          <w:sz w:val="26"/>
          <w:szCs w:val="26"/>
        </w:rPr>
      </w:pPr>
    </w:p>
    <w:p w:rsidR="00DB73B1" w:rsidRPr="003D2146" w:rsidRDefault="00DB73B1" w:rsidP="00DB73B1">
      <w:pPr>
        <w:jc w:val="center"/>
        <w:rPr>
          <w:b/>
          <w:sz w:val="26"/>
          <w:szCs w:val="26"/>
        </w:rPr>
      </w:pPr>
    </w:p>
    <w:p w:rsidR="00DB73B1" w:rsidRPr="003D2146" w:rsidRDefault="00DB73B1" w:rsidP="00DB73B1">
      <w:pPr>
        <w:jc w:val="center"/>
        <w:rPr>
          <w:b/>
          <w:sz w:val="26"/>
          <w:szCs w:val="26"/>
        </w:rPr>
      </w:pPr>
    </w:p>
    <w:p w:rsidR="00DB73B1" w:rsidRPr="003D2146" w:rsidRDefault="00DB73B1" w:rsidP="00DB73B1">
      <w:pPr>
        <w:jc w:val="center"/>
        <w:rPr>
          <w:b/>
          <w:sz w:val="26"/>
          <w:szCs w:val="26"/>
        </w:rPr>
      </w:pPr>
    </w:p>
    <w:p w:rsidR="00DB73B1" w:rsidRDefault="00DB73B1" w:rsidP="00DB73B1">
      <w:pPr>
        <w:jc w:val="center"/>
        <w:rPr>
          <w:b/>
          <w:sz w:val="26"/>
          <w:szCs w:val="26"/>
        </w:rPr>
      </w:pPr>
    </w:p>
    <w:p w:rsidR="006278F5" w:rsidRPr="003D2146" w:rsidRDefault="006278F5" w:rsidP="00DB73B1">
      <w:pPr>
        <w:jc w:val="center"/>
        <w:rPr>
          <w:b/>
          <w:sz w:val="26"/>
          <w:szCs w:val="26"/>
        </w:rPr>
      </w:pPr>
    </w:p>
    <w:p w:rsidR="00DB73B1" w:rsidRPr="003D2146" w:rsidRDefault="00DB73B1" w:rsidP="00DB73B1">
      <w:pPr>
        <w:jc w:val="center"/>
        <w:rPr>
          <w:b/>
          <w:sz w:val="26"/>
          <w:szCs w:val="26"/>
        </w:rPr>
      </w:pPr>
    </w:p>
    <w:p w:rsidR="00DB73B1" w:rsidRPr="003D2146" w:rsidRDefault="00DB73B1" w:rsidP="00DB73B1">
      <w:pPr>
        <w:jc w:val="center"/>
        <w:rPr>
          <w:b/>
          <w:sz w:val="26"/>
          <w:szCs w:val="26"/>
        </w:rPr>
      </w:pPr>
    </w:p>
    <w:p w:rsidR="00E33091" w:rsidRPr="003D2146" w:rsidRDefault="00E33091" w:rsidP="00107CD1">
      <w:pPr>
        <w:pStyle w:val="a3"/>
        <w:numPr>
          <w:ilvl w:val="0"/>
          <w:numId w:val="1"/>
        </w:numPr>
        <w:tabs>
          <w:tab w:val="left" w:pos="426"/>
          <w:tab w:val="left" w:pos="1276"/>
        </w:tabs>
        <w:rPr>
          <w:rFonts w:ascii="Times New Roman" w:hAnsi="Times New Roman"/>
          <w:b/>
          <w:sz w:val="26"/>
          <w:szCs w:val="26"/>
        </w:rPr>
      </w:pPr>
      <w:r w:rsidRPr="003D2146">
        <w:rPr>
          <w:rFonts w:ascii="Times New Roman" w:hAnsi="Times New Roman"/>
          <w:b/>
          <w:sz w:val="26"/>
          <w:szCs w:val="26"/>
        </w:rPr>
        <w:lastRenderedPageBreak/>
        <w:t>Общие положения</w:t>
      </w:r>
    </w:p>
    <w:p w:rsidR="00107CD1" w:rsidRPr="003D2146" w:rsidRDefault="00107CD1" w:rsidP="00E33091">
      <w:pPr>
        <w:numPr>
          <w:ilvl w:val="0"/>
          <w:numId w:val="2"/>
        </w:numPr>
        <w:tabs>
          <w:tab w:val="left" w:pos="1276"/>
        </w:tabs>
        <w:ind w:left="0" w:firstLine="851"/>
        <w:contextualSpacing/>
        <w:jc w:val="both"/>
        <w:rPr>
          <w:rFonts w:eastAsia="Calibri"/>
          <w:sz w:val="26"/>
          <w:szCs w:val="26"/>
          <w:lang w:eastAsia="en-US"/>
        </w:rPr>
      </w:pPr>
      <w:r w:rsidRPr="003D2146">
        <w:rPr>
          <w:sz w:val="26"/>
          <w:szCs w:val="26"/>
        </w:rPr>
        <w:t xml:space="preserve">Настоящие требования к проведению школьного этапа всероссийской олимпиады школьников по искусству (мировая художественная культура) (далее – школьный этап олимпиады) составлены в соответствии с Порядком проведения всероссийской олимпиады школьников, утвержденным приказом Министерства просвещения Российской Федерации от 27 ноября 2020 года № 678 (далее – Порядок), </w:t>
      </w:r>
      <w:r w:rsidRPr="003D2146">
        <w:rPr>
          <w:color w:val="000000"/>
          <w:sz w:val="26"/>
          <w:szCs w:val="26"/>
        </w:rPr>
        <w:t>методическими рекомендациями Центральных предметно-методических комиссий,</w:t>
      </w:r>
      <w:r w:rsidRPr="003D2146">
        <w:rPr>
          <w:bCs/>
          <w:sz w:val="26"/>
          <w:szCs w:val="26"/>
        </w:rPr>
        <w:t xml:space="preserve"> постановлением главного государственного санитарного врача РФ от 30.06.2020 № 16 «Об утверждении санитарно-эпидемиологических правил СП3.1/2.4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w:t>
      </w:r>
      <w:r w:rsidRPr="003D2146">
        <w:rPr>
          <w:sz w:val="26"/>
          <w:szCs w:val="26"/>
        </w:rPr>
        <w:t>.</w:t>
      </w:r>
    </w:p>
    <w:p w:rsidR="00E33091" w:rsidRPr="003D2146" w:rsidRDefault="00E33091" w:rsidP="00E33091">
      <w:pPr>
        <w:numPr>
          <w:ilvl w:val="0"/>
          <w:numId w:val="2"/>
        </w:numPr>
        <w:tabs>
          <w:tab w:val="left" w:pos="1276"/>
        </w:tabs>
        <w:ind w:left="0" w:firstLine="851"/>
        <w:contextualSpacing/>
        <w:jc w:val="both"/>
        <w:rPr>
          <w:rFonts w:eastAsia="Calibri"/>
          <w:sz w:val="26"/>
          <w:szCs w:val="26"/>
          <w:lang w:eastAsia="en-US"/>
        </w:rPr>
      </w:pPr>
      <w:r w:rsidRPr="003D2146">
        <w:rPr>
          <w:rFonts w:eastAsia="Calibri"/>
          <w:sz w:val="26"/>
          <w:szCs w:val="26"/>
          <w:lang w:eastAsia="en-US"/>
        </w:rPr>
        <w:t xml:space="preserve">Данные требования включают в себя характеристику особенностей проведения школьного этапа олимпиады,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школьного этапа олимпиады, критерии и методики оценивания выполненных олимпиадных заданий, процедуру регистрации участников школьного этапа олимпиады, показ олимпиадных работ, рассмотрение апелляций участников школьного этапа олимпиады, условия по организации и проведению школьного этапа олимпиады в условиях </w:t>
      </w:r>
      <w:r w:rsidRPr="003D2146">
        <w:rPr>
          <w:bCs/>
          <w:sz w:val="26"/>
          <w:szCs w:val="26"/>
        </w:rPr>
        <w:t>распространения COVID-19</w:t>
      </w:r>
      <w:r w:rsidRPr="003D2146">
        <w:rPr>
          <w:rFonts w:eastAsia="Calibri"/>
          <w:sz w:val="26"/>
          <w:szCs w:val="26"/>
          <w:lang w:eastAsia="en-US"/>
        </w:rPr>
        <w:t>.</w:t>
      </w:r>
    </w:p>
    <w:p w:rsidR="00E33091" w:rsidRPr="003D2146" w:rsidRDefault="00E33091" w:rsidP="00E33091">
      <w:pPr>
        <w:pStyle w:val="a3"/>
        <w:numPr>
          <w:ilvl w:val="0"/>
          <w:numId w:val="2"/>
        </w:numPr>
        <w:tabs>
          <w:tab w:val="left" w:pos="1276"/>
        </w:tabs>
        <w:ind w:left="0" w:firstLine="851"/>
        <w:jc w:val="both"/>
        <w:rPr>
          <w:rFonts w:ascii="Times New Roman" w:hAnsi="Times New Roman"/>
          <w:sz w:val="26"/>
          <w:szCs w:val="26"/>
        </w:rPr>
      </w:pPr>
      <w:r w:rsidRPr="003D2146">
        <w:rPr>
          <w:rFonts w:ascii="Times New Roman" w:hAnsi="Times New Roman"/>
          <w:sz w:val="26"/>
          <w:szCs w:val="26"/>
        </w:rPr>
        <w:t>Школьный этап олимпиады проводится по заданиям, разработанным муниципальной предметно-методической комиссией с учетом методических рекомендаций Центральных предметно-методических комиссий всероссийской олимпиады школьников.</w:t>
      </w:r>
    </w:p>
    <w:p w:rsidR="00E33091" w:rsidRPr="003D2146" w:rsidRDefault="00E33091" w:rsidP="00E33091">
      <w:pPr>
        <w:numPr>
          <w:ilvl w:val="0"/>
          <w:numId w:val="2"/>
        </w:numPr>
        <w:tabs>
          <w:tab w:val="left" w:pos="0"/>
          <w:tab w:val="left" w:pos="1276"/>
        </w:tabs>
        <w:ind w:left="0" w:firstLine="851"/>
        <w:jc w:val="both"/>
        <w:rPr>
          <w:sz w:val="26"/>
          <w:szCs w:val="26"/>
        </w:rPr>
      </w:pPr>
      <w:r w:rsidRPr="003D2146">
        <w:rPr>
          <w:sz w:val="26"/>
          <w:szCs w:val="26"/>
        </w:rPr>
        <w:t>На школьном этапе олимпиады на добровольной основе принимают индивидуальное участие обучающиеся 5-11 классов.</w:t>
      </w:r>
    </w:p>
    <w:p w:rsidR="00925975" w:rsidRPr="003D2146" w:rsidRDefault="00925975" w:rsidP="00925975">
      <w:pPr>
        <w:numPr>
          <w:ilvl w:val="0"/>
          <w:numId w:val="2"/>
        </w:numPr>
        <w:tabs>
          <w:tab w:val="left" w:pos="0"/>
          <w:tab w:val="left" w:pos="1276"/>
        </w:tabs>
        <w:ind w:left="0" w:firstLine="851"/>
        <w:jc w:val="both"/>
        <w:rPr>
          <w:sz w:val="26"/>
          <w:szCs w:val="26"/>
        </w:rPr>
      </w:pPr>
      <w:r w:rsidRPr="003D2146">
        <w:rPr>
          <w:sz w:val="26"/>
          <w:szCs w:val="26"/>
        </w:rPr>
        <w:t>Задания школьного этапа олимпиады разработаны для шести возрастных параллелей: 5, 6, 7, 8, 9, 10-11 классов.</w:t>
      </w:r>
    </w:p>
    <w:p w:rsidR="00925975" w:rsidRPr="003D2146" w:rsidRDefault="00925975" w:rsidP="00925975">
      <w:pPr>
        <w:numPr>
          <w:ilvl w:val="0"/>
          <w:numId w:val="2"/>
        </w:numPr>
        <w:tabs>
          <w:tab w:val="left" w:pos="567"/>
          <w:tab w:val="left" w:pos="1276"/>
        </w:tabs>
        <w:ind w:left="0" w:firstLine="851"/>
        <w:jc w:val="both"/>
        <w:rPr>
          <w:sz w:val="26"/>
          <w:szCs w:val="26"/>
        </w:rPr>
      </w:pPr>
      <w:r w:rsidRPr="003D2146">
        <w:rPr>
          <w:sz w:val="26"/>
          <w:szCs w:val="26"/>
        </w:rPr>
        <w:t>Школьный этап олимпиады состоит из двух туров индивидуальных состязаний (теоретического и тестового). Оба тура проводятся</w:t>
      </w:r>
      <w:r w:rsidRPr="003D2146">
        <w:rPr>
          <w:spacing w:val="1"/>
          <w:sz w:val="26"/>
          <w:szCs w:val="26"/>
        </w:rPr>
        <w:t xml:space="preserve"> </w:t>
      </w:r>
      <w:r w:rsidRPr="003D2146">
        <w:rPr>
          <w:sz w:val="26"/>
          <w:szCs w:val="26"/>
        </w:rPr>
        <w:t>в</w:t>
      </w:r>
      <w:r w:rsidRPr="003D2146">
        <w:rPr>
          <w:spacing w:val="1"/>
          <w:sz w:val="26"/>
          <w:szCs w:val="26"/>
        </w:rPr>
        <w:t xml:space="preserve"> </w:t>
      </w:r>
      <w:r w:rsidRPr="003D2146">
        <w:rPr>
          <w:sz w:val="26"/>
          <w:szCs w:val="26"/>
        </w:rPr>
        <w:t>письменной</w:t>
      </w:r>
      <w:r w:rsidRPr="003D2146">
        <w:rPr>
          <w:spacing w:val="1"/>
          <w:sz w:val="26"/>
          <w:szCs w:val="26"/>
        </w:rPr>
        <w:t xml:space="preserve"> </w:t>
      </w:r>
      <w:r w:rsidRPr="003D2146">
        <w:rPr>
          <w:sz w:val="26"/>
          <w:szCs w:val="26"/>
        </w:rPr>
        <w:t>форме в</w:t>
      </w:r>
      <w:r w:rsidRPr="003D2146">
        <w:rPr>
          <w:spacing w:val="-1"/>
          <w:sz w:val="26"/>
          <w:szCs w:val="26"/>
        </w:rPr>
        <w:t xml:space="preserve"> </w:t>
      </w:r>
      <w:r w:rsidRPr="003D2146">
        <w:rPr>
          <w:sz w:val="26"/>
          <w:szCs w:val="26"/>
        </w:rPr>
        <w:t>один день</w:t>
      </w:r>
      <w:r w:rsidRPr="003D2146">
        <w:rPr>
          <w:spacing w:val="-2"/>
          <w:sz w:val="26"/>
          <w:szCs w:val="26"/>
        </w:rPr>
        <w:t xml:space="preserve"> </w:t>
      </w:r>
      <w:r w:rsidRPr="003D2146">
        <w:rPr>
          <w:sz w:val="26"/>
          <w:szCs w:val="26"/>
        </w:rPr>
        <w:t>непосредственно один</w:t>
      </w:r>
      <w:r w:rsidRPr="003D2146">
        <w:rPr>
          <w:spacing w:val="-2"/>
          <w:sz w:val="26"/>
          <w:szCs w:val="26"/>
        </w:rPr>
        <w:t xml:space="preserve"> </w:t>
      </w:r>
      <w:r w:rsidRPr="003D2146">
        <w:rPr>
          <w:sz w:val="26"/>
          <w:szCs w:val="26"/>
        </w:rPr>
        <w:t>за</w:t>
      </w:r>
      <w:r w:rsidRPr="003D2146">
        <w:rPr>
          <w:spacing w:val="-1"/>
          <w:sz w:val="26"/>
          <w:szCs w:val="26"/>
        </w:rPr>
        <w:t xml:space="preserve"> </w:t>
      </w:r>
      <w:r w:rsidRPr="003D2146">
        <w:rPr>
          <w:sz w:val="26"/>
          <w:szCs w:val="26"/>
        </w:rPr>
        <w:t>другим.</w:t>
      </w:r>
    </w:p>
    <w:p w:rsidR="002C0EE6" w:rsidRPr="003D2146" w:rsidRDefault="002C0EE6" w:rsidP="002C0EE6">
      <w:pPr>
        <w:numPr>
          <w:ilvl w:val="0"/>
          <w:numId w:val="2"/>
        </w:numPr>
        <w:tabs>
          <w:tab w:val="left" w:pos="567"/>
          <w:tab w:val="left" w:pos="1276"/>
        </w:tabs>
        <w:ind w:left="0" w:firstLine="851"/>
        <w:jc w:val="both"/>
        <w:rPr>
          <w:sz w:val="26"/>
          <w:szCs w:val="26"/>
        </w:rPr>
      </w:pPr>
      <w:r w:rsidRPr="003D2146">
        <w:rPr>
          <w:sz w:val="26"/>
          <w:szCs w:val="26"/>
        </w:rPr>
        <w:t>Продолжительность школьного этапа олимпиады:</w:t>
      </w:r>
    </w:p>
    <w:p w:rsidR="00925975" w:rsidRPr="003D2146" w:rsidRDefault="00925975" w:rsidP="002C0EE6">
      <w:pPr>
        <w:pStyle w:val="a5"/>
        <w:numPr>
          <w:ilvl w:val="0"/>
          <w:numId w:val="6"/>
        </w:numPr>
        <w:spacing w:after="0"/>
        <w:rPr>
          <w:b/>
          <w:sz w:val="26"/>
          <w:szCs w:val="26"/>
        </w:rPr>
      </w:pPr>
      <w:r w:rsidRPr="003D2146">
        <w:rPr>
          <w:sz w:val="26"/>
          <w:szCs w:val="26"/>
          <w:u w:val="single"/>
        </w:rPr>
        <w:t>Длительность</w:t>
      </w:r>
      <w:r w:rsidRPr="003D2146">
        <w:rPr>
          <w:spacing w:val="-5"/>
          <w:sz w:val="26"/>
          <w:szCs w:val="26"/>
          <w:u w:val="single"/>
        </w:rPr>
        <w:t xml:space="preserve"> </w:t>
      </w:r>
      <w:r w:rsidRPr="003D2146">
        <w:rPr>
          <w:sz w:val="26"/>
          <w:szCs w:val="26"/>
          <w:u w:val="single"/>
        </w:rPr>
        <w:t>теоретического</w:t>
      </w:r>
      <w:r w:rsidRPr="003D2146">
        <w:rPr>
          <w:spacing w:val="-5"/>
          <w:sz w:val="26"/>
          <w:szCs w:val="26"/>
          <w:u w:val="single"/>
        </w:rPr>
        <w:t xml:space="preserve"> </w:t>
      </w:r>
      <w:r w:rsidRPr="003D2146">
        <w:rPr>
          <w:sz w:val="26"/>
          <w:szCs w:val="26"/>
          <w:u w:val="single"/>
        </w:rPr>
        <w:t>тура</w:t>
      </w:r>
      <w:r w:rsidRPr="003D2146">
        <w:rPr>
          <w:spacing w:val="-4"/>
          <w:sz w:val="26"/>
          <w:szCs w:val="26"/>
          <w:u w:val="single"/>
        </w:rPr>
        <w:t xml:space="preserve"> </w:t>
      </w:r>
      <w:r w:rsidRPr="003D2146">
        <w:rPr>
          <w:sz w:val="26"/>
          <w:szCs w:val="26"/>
          <w:u w:val="single"/>
        </w:rPr>
        <w:t>составляет</w:t>
      </w:r>
      <w:r w:rsidRPr="003D2146">
        <w:rPr>
          <w:b/>
          <w:sz w:val="26"/>
          <w:szCs w:val="26"/>
        </w:rPr>
        <w:t>:</w:t>
      </w:r>
    </w:p>
    <w:p w:rsidR="00925975" w:rsidRPr="003D2146" w:rsidRDefault="00925975" w:rsidP="00925975">
      <w:pPr>
        <w:widowControl w:val="0"/>
        <w:tabs>
          <w:tab w:val="left" w:pos="1287"/>
          <w:tab w:val="left" w:pos="1560"/>
          <w:tab w:val="left" w:pos="1843"/>
        </w:tabs>
        <w:autoSpaceDE w:val="0"/>
        <w:autoSpaceDN w:val="0"/>
        <w:rPr>
          <w:sz w:val="26"/>
          <w:szCs w:val="26"/>
        </w:rPr>
      </w:pPr>
      <w:r w:rsidRPr="003D2146">
        <w:rPr>
          <w:sz w:val="26"/>
          <w:szCs w:val="26"/>
        </w:rPr>
        <w:t>5- 6 классы</w:t>
      </w:r>
      <w:r w:rsidRPr="003D2146">
        <w:rPr>
          <w:spacing w:val="-3"/>
          <w:sz w:val="26"/>
          <w:szCs w:val="26"/>
        </w:rPr>
        <w:t xml:space="preserve"> </w:t>
      </w:r>
      <w:r w:rsidRPr="003D2146">
        <w:rPr>
          <w:sz w:val="26"/>
          <w:szCs w:val="26"/>
        </w:rPr>
        <w:t>–</w:t>
      </w:r>
      <w:r w:rsidRPr="003D2146">
        <w:rPr>
          <w:spacing w:val="-1"/>
          <w:sz w:val="26"/>
          <w:szCs w:val="26"/>
        </w:rPr>
        <w:t xml:space="preserve"> </w:t>
      </w:r>
      <w:r w:rsidRPr="003D2146">
        <w:rPr>
          <w:sz w:val="26"/>
          <w:szCs w:val="26"/>
        </w:rPr>
        <w:t>1</w:t>
      </w:r>
      <w:r w:rsidRPr="003D2146">
        <w:rPr>
          <w:spacing w:val="-1"/>
          <w:sz w:val="26"/>
          <w:szCs w:val="26"/>
        </w:rPr>
        <w:t xml:space="preserve"> </w:t>
      </w:r>
      <w:r w:rsidRPr="003D2146">
        <w:rPr>
          <w:sz w:val="26"/>
          <w:szCs w:val="26"/>
        </w:rPr>
        <w:t>академический</w:t>
      </w:r>
      <w:r w:rsidRPr="003D2146">
        <w:rPr>
          <w:spacing w:val="-1"/>
          <w:sz w:val="26"/>
          <w:szCs w:val="26"/>
        </w:rPr>
        <w:t xml:space="preserve"> </w:t>
      </w:r>
      <w:r w:rsidRPr="003D2146">
        <w:rPr>
          <w:sz w:val="26"/>
          <w:szCs w:val="26"/>
        </w:rPr>
        <w:t>час</w:t>
      </w:r>
      <w:r w:rsidRPr="003D2146">
        <w:rPr>
          <w:spacing w:val="-2"/>
          <w:sz w:val="26"/>
          <w:szCs w:val="26"/>
        </w:rPr>
        <w:t xml:space="preserve"> </w:t>
      </w:r>
      <w:r w:rsidRPr="003D2146">
        <w:rPr>
          <w:sz w:val="26"/>
          <w:szCs w:val="26"/>
        </w:rPr>
        <w:t>(45</w:t>
      </w:r>
      <w:r w:rsidRPr="003D2146">
        <w:rPr>
          <w:spacing w:val="-1"/>
          <w:sz w:val="26"/>
          <w:szCs w:val="26"/>
        </w:rPr>
        <w:t xml:space="preserve"> </w:t>
      </w:r>
      <w:r w:rsidRPr="003D2146">
        <w:rPr>
          <w:sz w:val="26"/>
          <w:szCs w:val="26"/>
        </w:rPr>
        <w:t>минут);</w:t>
      </w:r>
    </w:p>
    <w:p w:rsidR="00925975" w:rsidRPr="003D2146" w:rsidRDefault="00925975" w:rsidP="00925975">
      <w:pPr>
        <w:widowControl w:val="0"/>
        <w:tabs>
          <w:tab w:val="left" w:pos="1287"/>
          <w:tab w:val="left" w:pos="1560"/>
        </w:tabs>
        <w:autoSpaceDE w:val="0"/>
        <w:autoSpaceDN w:val="0"/>
        <w:rPr>
          <w:sz w:val="26"/>
          <w:szCs w:val="26"/>
        </w:rPr>
      </w:pPr>
      <w:r w:rsidRPr="003D2146">
        <w:rPr>
          <w:sz w:val="26"/>
          <w:szCs w:val="26"/>
        </w:rPr>
        <w:t>7-8 классы</w:t>
      </w:r>
      <w:r w:rsidRPr="003D2146">
        <w:rPr>
          <w:spacing w:val="-3"/>
          <w:sz w:val="26"/>
          <w:szCs w:val="26"/>
        </w:rPr>
        <w:t xml:space="preserve"> </w:t>
      </w:r>
      <w:r w:rsidRPr="003D2146">
        <w:rPr>
          <w:sz w:val="26"/>
          <w:szCs w:val="26"/>
        </w:rPr>
        <w:t>–</w:t>
      </w:r>
      <w:r w:rsidRPr="003D2146">
        <w:rPr>
          <w:spacing w:val="-2"/>
          <w:sz w:val="26"/>
          <w:szCs w:val="26"/>
        </w:rPr>
        <w:t xml:space="preserve"> </w:t>
      </w:r>
      <w:r w:rsidRPr="003D2146">
        <w:rPr>
          <w:sz w:val="26"/>
          <w:szCs w:val="26"/>
        </w:rPr>
        <w:t>1</w:t>
      </w:r>
      <w:r w:rsidRPr="003D2146">
        <w:rPr>
          <w:spacing w:val="-2"/>
          <w:sz w:val="26"/>
          <w:szCs w:val="26"/>
        </w:rPr>
        <w:t xml:space="preserve"> </w:t>
      </w:r>
      <w:r w:rsidRPr="003D2146">
        <w:rPr>
          <w:sz w:val="26"/>
          <w:szCs w:val="26"/>
        </w:rPr>
        <w:t>астрономический</w:t>
      </w:r>
      <w:r w:rsidRPr="003D2146">
        <w:rPr>
          <w:spacing w:val="-2"/>
          <w:sz w:val="26"/>
          <w:szCs w:val="26"/>
        </w:rPr>
        <w:t xml:space="preserve"> </w:t>
      </w:r>
      <w:r w:rsidRPr="003D2146">
        <w:rPr>
          <w:sz w:val="26"/>
          <w:szCs w:val="26"/>
        </w:rPr>
        <w:t>час</w:t>
      </w:r>
      <w:r w:rsidRPr="003D2146">
        <w:rPr>
          <w:spacing w:val="-3"/>
          <w:sz w:val="26"/>
          <w:szCs w:val="26"/>
        </w:rPr>
        <w:t xml:space="preserve"> </w:t>
      </w:r>
      <w:r w:rsidRPr="003D2146">
        <w:rPr>
          <w:sz w:val="26"/>
          <w:szCs w:val="26"/>
        </w:rPr>
        <w:t>(60</w:t>
      </w:r>
      <w:r w:rsidRPr="003D2146">
        <w:rPr>
          <w:spacing w:val="-1"/>
          <w:sz w:val="26"/>
          <w:szCs w:val="26"/>
        </w:rPr>
        <w:t xml:space="preserve"> </w:t>
      </w:r>
      <w:r w:rsidRPr="003D2146">
        <w:rPr>
          <w:sz w:val="26"/>
          <w:szCs w:val="26"/>
        </w:rPr>
        <w:t>минут);</w:t>
      </w:r>
    </w:p>
    <w:p w:rsidR="00925975" w:rsidRPr="003D2146" w:rsidRDefault="00925975" w:rsidP="00925975">
      <w:pPr>
        <w:widowControl w:val="0"/>
        <w:tabs>
          <w:tab w:val="left" w:pos="1287"/>
          <w:tab w:val="left" w:pos="1560"/>
        </w:tabs>
        <w:autoSpaceDE w:val="0"/>
        <w:autoSpaceDN w:val="0"/>
        <w:rPr>
          <w:sz w:val="26"/>
          <w:szCs w:val="26"/>
        </w:rPr>
      </w:pPr>
      <w:r w:rsidRPr="003D2146">
        <w:rPr>
          <w:sz w:val="26"/>
          <w:szCs w:val="26"/>
        </w:rPr>
        <w:t>9-11классы</w:t>
      </w:r>
      <w:r w:rsidRPr="003D2146">
        <w:rPr>
          <w:spacing w:val="-3"/>
          <w:sz w:val="26"/>
          <w:szCs w:val="26"/>
        </w:rPr>
        <w:t xml:space="preserve"> </w:t>
      </w:r>
      <w:r w:rsidRPr="003D2146">
        <w:rPr>
          <w:sz w:val="26"/>
          <w:szCs w:val="26"/>
        </w:rPr>
        <w:t>–</w:t>
      </w:r>
      <w:r w:rsidRPr="003D2146">
        <w:rPr>
          <w:spacing w:val="-2"/>
          <w:sz w:val="26"/>
          <w:szCs w:val="26"/>
        </w:rPr>
        <w:t xml:space="preserve"> </w:t>
      </w:r>
      <w:r w:rsidRPr="003D2146">
        <w:rPr>
          <w:sz w:val="26"/>
          <w:szCs w:val="26"/>
        </w:rPr>
        <w:t>2</w:t>
      </w:r>
      <w:r w:rsidRPr="003D2146">
        <w:rPr>
          <w:spacing w:val="-1"/>
          <w:sz w:val="26"/>
          <w:szCs w:val="26"/>
        </w:rPr>
        <w:t xml:space="preserve"> </w:t>
      </w:r>
      <w:r w:rsidRPr="003D2146">
        <w:rPr>
          <w:sz w:val="26"/>
          <w:szCs w:val="26"/>
        </w:rPr>
        <w:t>академических часа</w:t>
      </w:r>
      <w:r w:rsidRPr="003D2146">
        <w:rPr>
          <w:spacing w:val="-3"/>
          <w:sz w:val="26"/>
          <w:szCs w:val="26"/>
        </w:rPr>
        <w:t xml:space="preserve"> </w:t>
      </w:r>
      <w:r w:rsidRPr="003D2146">
        <w:rPr>
          <w:sz w:val="26"/>
          <w:szCs w:val="26"/>
        </w:rPr>
        <w:t>(90</w:t>
      </w:r>
      <w:r w:rsidRPr="003D2146">
        <w:rPr>
          <w:spacing w:val="-1"/>
          <w:sz w:val="26"/>
          <w:szCs w:val="26"/>
        </w:rPr>
        <w:t xml:space="preserve"> </w:t>
      </w:r>
      <w:r w:rsidRPr="003D2146">
        <w:rPr>
          <w:sz w:val="26"/>
          <w:szCs w:val="26"/>
        </w:rPr>
        <w:t>минут).</w:t>
      </w:r>
    </w:p>
    <w:p w:rsidR="00925975" w:rsidRPr="003D2146" w:rsidRDefault="00925975" w:rsidP="002C0EE6">
      <w:pPr>
        <w:pStyle w:val="a5"/>
        <w:numPr>
          <w:ilvl w:val="0"/>
          <w:numId w:val="6"/>
        </w:numPr>
        <w:spacing w:after="0"/>
        <w:jc w:val="both"/>
        <w:rPr>
          <w:sz w:val="26"/>
          <w:szCs w:val="26"/>
          <w:u w:val="single"/>
        </w:rPr>
      </w:pPr>
      <w:r w:rsidRPr="003D2146">
        <w:rPr>
          <w:sz w:val="26"/>
          <w:szCs w:val="26"/>
          <w:u w:val="single"/>
        </w:rPr>
        <w:t>Длительность</w:t>
      </w:r>
      <w:r w:rsidRPr="003D2146">
        <w:rPr>
          <w:spacing w:val="-3"/>
          <w:sz w:val="26"/>
          <w:szCs w:val="26"/>
          <w:u w:val="single"/>
        </w:rPr>
        <w:t xml:space="preserve"> </w:t>
      </w:r>
      <w:r w:rsidRPr="003D2146">
        <w:rPr>
          <w:sz w:val="26"/>
          <w:szCs w:val="26"/>
          <w:u w:val="single"/>
        </w:rPr>
        <w:t>тестового</w:t>
      </w:r>
      <w:r w:rsidRPr="003D2146">
        <w:rPr>
          <w:spacing w:val="-3"/>
          <w:sz w:val="26"/>
          <w:szCs w:val="26"/>
          <w:u w:val="single"/>
        </w:rPr>
        <w:t xml:space="preserve"> </w:t>
      </w:r>
      <w:r w:rsidRPr="003D2146">
        <w:rPr>
          <w:sz w:val="26"/>
          <w:szCs w:val="26"/>
          <w:u w:val="single"/>
        </w:rPr>
        <w:t>тура</w:t>
      </w:r>
      <w:r w:rsidRPr="003D2146">
        <w:rPr>
          <w:spacing w:val="-3"/>
          <w:sz w:val="26"/>
          <w:szCs w:val="26"/>
          <w:u w:val="single"/>
        </w:rPr>
        <w:t xml:space="preserve"> </w:t>
      </w:r>
      <w:r w:rsidRPr="003D2146">
        <w:rPr>
          <w:sz w:val="26"/>
          <w:szCs w:val="26"/>
          <w:u w:val="single"/>
        </w:rPr>
        <w:t>составляет:</w:t>
      </w:r>
    </w:p>
    <w:p w:rsidR="00925975" w:rsidRPr="003D2146" w:rsidRDefault="002C0EE6" w:rsidP="002C0EE6">
      <w:pPr>
        <w:widowControl w:val="0"/>
        <w:tabs>
          <w:tab w:val="left" w:pos="1287"/>
          <w:tab w:val="left" w:pos="1701"/>
          <w:tab w:val="left" w:pos="1843"/>
        </w:tabs>
        <w:autoSpaceDE w:val="0"/>
        <w:autoSpaceDN w:val="0"/>
        <w:rPr>
          <w:sz w:val="26"/>
          <w:szCs w:val="26"/>
        </w:rPr>
      </w:pPr>
      <w:r w:rsidRPr="003D2146">
        <w:rPr>
          <w:sz w:val="26"/>
          <w:szCs w:val="26"/>
        </w:rPr>
        <w:t xml:space="preserve">5-6 </w:t>
      </w:r>
      <w:r w:rsidR="00925975" w:rsidRPr="003D2146">
        <w:rPr>
          <w:sz w:val="26"/>
          <w:szCs w:val="26"/>
        </w:rPr>
        <w:t>класс</w:t>
      </w:r>
      <w:r w:rsidRPr="003D2146">
        <w:rPr>
          <w:sz w:val="26"/>
          <w:szCs w:val="26"/>
        </w:rPr>
        <w:t>ы</w:t>
      </w:r>
      <w:r w:rsidR="00925975" w:rsidRPr="003D2146">
        <w:rPr>
          <w:spacing w:val="-2"/>
          <w:sz w:val="26"/>
          <w:szCs w:val="26"/>
        </w:rPr>
        <w:t xml:space="preserve"> </w:t>
      </w:r>
      <w:r w:rsidR="00925975" w:rsidRPr="003D2146">
        <w:rPr>
          <w:sz w:val="26"/>
          <w:szCs w:val="26"/>
        </w:rPr>
        <w:t>–</w:t>
      </w:r>
      <w:r w:rsidR="00925975" w:rsidRPr="003D2146">
        <w:rPr>
          <w:spacing w:val="-1"/>
          <w:sz w:val="26"/>
          <w:szCs w:val="26"/>
        </w:rPr>
        <w:t xml:space="preserve"> </w:t>
      </w:r>
      <w:r w:rsidR="00925975" w:rsidRPr="003D2146">
        <w:rPr>
          <w:sz w:val="26"/>
          <w:szCs w:val="26"/>
        </w:rPr>
        <w:t>0,5</w:t>
      </w:r>
      <w:r w:rsidR="00925975" w:rsidRPr="003D2146">
        <w:rPr>
          <w:spacing w:val="-1"/>
          <w:sz w:val="26"/>
          <w:szCs w:val="26"/>
        </w:rPr>
        <w:t xml:space="preserve"> </w:t>
      </w:r>
      <w:r w:rsidR="00925975" w:rsidRPr="003D2146">
        <w:rPr>
          <w:sz w:val="26"/>
          <w:szCs w:val="26"/>
        </w:rPr>
        <w:t>астрономического</w:t>
      </w:r>
      <w:r w:rsidR="00925975" w:rsidRPr="003D2146">
        <w:rPr>
          <w:spacing w:val="-1"/>
          <w:sz w:val="26"/>
          <w:szCs w:val="26"/>
        </w:rPr>
        <w:t xml:space="preserve"> </w:t>
      </w:r>
      <w:r w:rsidR="00925975" w:rsidRPr="003D2146">
        <w:rPr>
          <w:sz w:val="26"/>
          <w:szCs w:val="26"/>
        </w:rPr>
        <w:t>часа</w:t>
      </w:r>
      <w:r w:rsidR="00925975" w:rsidRPr="003D2146">
        <w:rPr>
          <w:spacing w:val="-2"/>
          <w:sz w:val="26"/>
          <w:szCs w:val="26"/>
        </w:rPr>
        <w:t xml:space="preserve"> </w:t>
      </w:r>
      <w:r w:rsidR="00925975" w:rsidRPr="003D2146">
        <w:rPr>
          <w:sz w:val="26"/>
          <w:szCs w:val="26"/>
        </w:rPr>
        <w:t>(30 минут);</w:t>
      </w:r>
    </w:p>
    <w:p w:rsidR="002C0EE6" w:rsidRPr="003D2146" w:rsidRDefault="002C0EE6" w:rsidP="002C0EE6">
      <w:pPr>
        <w:widowControl w:val="0"/>
        <w:tabs>
          <w:tab w:val="left" w:pos="1287"/>
          <w:tab w:val="left" w:pos="1701"/>
          <w:tab w:val="left" w:pos="1843"/>
        </w:tabs>
        <w:autoSpaceDE w:val="0"/>
        <w:autoSpaceDN w:val="0"/>
        <w:rPr>
          <w:sz w:val="26"/>
          <w:szCs w:val="26"/>
        </w:rPr>
      </w:pPr>
      <w:r w:rsidRPr="003D2146">
        <w:rPr>
          <w:sz w:val="26"/>
          <w:szCs w:val="26"/>
        </w:rPr>
        <w:t>7-8 классы – 0,5 астрономических часа (30 минут);</w:t>
      </w:r>
    </w:p>
    <w:p w:rsidR="00925975" w:rsidRPr="003D2146" w:rsidRDefault="00925975" w:rsidP="002C0EE6">
      <w:pPr>
        <w:widowControl w:val="0"/>
        <w:tabs>
          <w:tab w:val="left" w:pos="1287"/>
          <w:tab w:val="left" w:pos="1701"/>
          <w:tab w:val="left" w:pos="1843"/>
        </w:tabs>
        <w:autoSpaceDE w:val="0"/>
        <w:autoSpaceDN w:val="0"/>
        <w:rPr>
          <w:sz w:val="26"/>
          <w:szCs w:val="26"/>
        </w:rPr>
      </w:pPr>
      <w:r w:rsidRPr="003D2146">
        <w:rPr>
          <w:sz w:val="26"/>
          <w:szCs w:val="26"/>
        </w:rPr>
        <w:t>9-11 класс - 1</w:t>
      </w:r>
      <w:r w:rsidRPr="003D2146">
        <w:rPr>
          <w:spacing w:val="-2"/>
          <w:sz w:val="26"/>
          <w:szCs w:val="26"/>
        </w:rPr>
        <w:t xml:space="preserve"> </w:t>
      </w:r>
      <w:r w:rsidRPr="003D2146">
        <w:rPr>
          <w:sz w:val="26"/>
          <w:szCs w:val="26"/>
        </w:rPr>
        <w:t>академический</w:t>
      </w:r>
      <w:r w:rsidRPr="003D2146">
        <w:rPr>
          <w:spacing w:val="-1"/>
          <w:sz w:val="26"/>
          <w:szCs w:val="26"/>
        </w:rPr>
        <w:t xml:space="preserve"> </w:t>
      </w:r>
      <w:r w:rsidRPr="003D2146">
        <w:rPr>
          <w:sz w:val="26"/>
          <w:szCs w:val="26"/>
        </w:rPr>
        <w:t>час</w:t>
      </w:r>
      <w:r w:rsidRPr="003D2146">
        <w:rPr>
          <w:spacing w:val="-3"/>
          <w:sz w:val="26"/>
          <w:szCs w:val="26"/>
        </w:rPr>
        <w:t xml:space="preserve"> </w:t>
      </w:r>
      <w:r w:rsidRPr="003D2146">
        <w:rPr>
          <w:sz w:val="26"/>
          <w:szCs w:val="26"/>
        </w:rPr>
        <w:t>(45</w:t>
      </w:r>
      <w:r w:rsidRPr="003D2146">
        <w:rPr>
          <w:spacing w:val="-2"/>
          <w:sz w:val="26"/>
          <w:szCs w:val="26"/>
        </w:rPr>
        <w:t xml:space="preserve"> </w:t>
      </w:r>
      <w:r w:rsidRPr="003D2146">
        <w:rPr>
          <w:sz w:val="26"/>
          <w:szCs w:val="26"/>
        </w:rPr>
        <w:t>минут).</w:t>
      </w:r>
    </w:p>
    <w:p w:rsidR="002C0EE6" w:rsidRPr="003D2146" w:rsidRDefault="002C0EE6" w:rsidP="002C0EE6">
      <w:pPr>
        <w:pStyle w:val="a3"/>
        <w:widowControl w:val="0"/>
        <w:numPr>
          <w:ilvl w:val="0"/>
          <w:numId w:val="6"/>
        </w:numPr>
        <w:tabs>
          <w:tab w:val="left" w:pos="1287"/>
          <w:tab w:val="left" w:pos="1560"/>
        </w:tabs>
        <w:autoSpaceDE w:val="0"/>
        <w:autoSpaceDN w:val="0"/>
        <w:rPr>
          <w:rFonts w:ascii="Times New Roman" w:hAnsi="Times New Roman"/>
          <w:sz w:val="26"/>
          <w:szCs w:val="26"/>
          <w:u w:val="single"/>
        </w:rPr>
      </w:pPr>
      <w:r w:rsidRPr="003D2146">
        <w:rPr>
          <w:rFonts w:ascii="Times New Roman" w:hAnsi="Times New Roman"/>
          <w:sz w:val="26"/>
          <w:szCs w:val="26"/>
          <w:u w:val="single"/>
        </w:rPr>
        <w:t>Общее время выполнения заданий теоретического и тестового тура ШЭ ВсОШ по географии составляет:</w:t>
      </w:r>
    </w:p>
    <w:p w:rsidR="002C0EE6" w:rsidRPr="003D2146" w:rsidRDefault="002C0EE6" w:rsidP="002C0EE6">
      <w:pPr>
        <w:widowControl w:val="0"/>
        <w:tabs>
          <w:tab w:val="left" w:pos="1287"/>
          <w:tab w:val="left" w:pos="1560"/>
        </w:tabs>
        <w:autoSpaceDE w:val="0"/>
        <w:autoSpaceDN w:val="0"/>
        <w:rPr>
          <w:sz w:val="26"/>
          <w:szCs w:val="26"/>
        </w:rPr>
      </w:pPr>
      <w:r w:rsidRPr="003D2146">
        <w:rPr>
          <w:sz w:val="26"/>
          <w:szCs w:val="26"/>
        </w:rPr>
        <w:t>5-6 классы – 75 минут (1час 15минут)</w:t>
      </w:r>
    </w:p>
    <w:p w:rsidR="002C0EE6" w:rsidRPr="003D2146" w:rsidRDefault="002C0EE6" w:rsidP="002C0EE6">
      <w:pPr>
        <w:widowControl w:val="0"/>
        <w:tabs>
          <w:tab w:val="left" w:pos="1287"/>
          <w:tab w:val="left" w:pos="1560"/>
        </w:tabs>
        <w:autoSpaceDE w:val="0"/>
        <w:autoSpaceDN w:val="0"/>
        <w:rPr>
          <w:sz w:val="26"/>
          <w:szCs w:val="26"/>
        </w:rPr>
      </w:pPr>
      <w:r w:rsidRPr="003D2146">
        <w:rPr>
          <w:sz w:val="26"/>
          <w:szCs w:val="26"/>
        </w:rPr>
        <w:t>7-8 класс – 90 минут (1 час 30 минут)</w:t>
      </w:r>
    </w:p>
    <w:p w:rsidR="002C0EE6" w:rsidRPr="003D2146" w:rsidRDefault="002C0EE6" w:rsidP="002C0EE6">
      <w:pPr>
        <w:widowControl w:val="0"/>
        <w:tabs>
          <w:tab w:val="left" w:pos="1287"/>
          <w:tab w:val="left" w:pos="1560"/>
        </w:tabs>
        <w:autoSpaceDE w:val="0"/>
        <w:autoSpaceDN w:val="0"/>
        <w:rPr>
          <w:sz w:val="26"/>
          <w:szCs w:val="26"/>
        </w:rPr>
      </w:pPr>
      <w:r w:rsidRPr="003D2146">
        <w:rPr>
          <w:sz w:val="26"/>
          <w:szCs w:val="26"/>
        </w:rPr>
        <w:lastRenderedPageBreak/>
        <w:t>9-11 классы – 135 минут (2 часа 15 минут).</w:t>
      </w:r>
    </w:p>
    <w:p w:rsidR="00756EE3" w:rsidRPr="003D2146" w:rsidRDefault="002C0EE6" w:rsidP="00756EE3">
      <w:pPr>
        <w:tabs>
          <w:tab w:val="left" w:pos="1276"/>
        </w:tabs>
        <w:ind w:firstLine="709"/>
        <w:jc w:val="both"/>
        <w:rPr>
          <w:sz w:val="26"/>
          <w:szCs w:val="26"/>
        </w:rPr>
      </w:pPr>
      <w:r w:rsidRPr="003D2146">
        <w:rPr>
          <w:sz w:val="26"/>
          <w:szCs w:val="26"/>
        </w:rPr>
        <w:t xml:space="preserve">1.8. </w:t>
      </w:r>
      <w:r w:rsidR="00756EE3" w:rsidRPr="003D2146">
        <w:rPr>
          <w:sz w:val="26"/>
          <w:szCs w:val="26"/>
        </w:rPr>
        <w:t>В случае нарушения участником школьного этапа олимпиады Порядка и (или) утвержденных требований  к проведению школьного этапа олимпиады по географии представитель организатора удаляет данного участника олимпиады из аудитории, составив акт об удалении участника школьного этапа олимпиады.</w:t>
      </w:r>
    </w:p>
    <w:p w:rsidR="002C0EE6" w:rsidRDefault="00756EE3" w:rsidP="00756EE3">
      <w:pPr>
        <w:tabs>
          <w:tab w:val="left" w:pos="1276"/>
        </w:tabs>
        <w:ind w:firstLine="709"/>
        <w:jc w:val="both"/>
        <w:rPr>
          <w:sz w:val="26"/>
          <w:szCs w:val="26"/>
        </w:rPr>
      </w:pPr>
      <w:r w:rsidRPr="003D2146">
        <w:rPr>
          <w:sz w:val="26"/>
          <w:szCs w:val="26"/>
        </w:rPr>
        <w:t xml:space="preserve">1.9. </w:t>
      </w:r>
      <w:r w:rsidR="002C0EE6" w:rsidRPr="003D2146">
        <w:rPr>
          <w:sz w:val="26"/>
          <w:szCs w:val="26"/>
        </w:rPr>
        <w:t>Итоги школьного этапа олимпиады подводятся в каждой возрастной параллели отдельно, независимо от комплекта заданий.</w:t>
      </w:r>
    </w:p>
    <w:p w:rsidR="006278F5" w:rsidRPr="003D2146" w:rsidRDefault="006278F5" w:rsidP="00756EE3">
      <w:pPr>
        <w:tabs>
          <w:tab w:val="left" w:pos="1276"/>
        </w:tabs>
        <w:ind w:firstLine="709"/>
        <w:jc w:val="both"/>
        <w:rPr>
          <w:sz w:val="26"/>
          <w:szCs w:val="26"/>
        </w:rPr>
      </w:pPr>
    </w:p>
    <w:p w:rsidR="002C0EE6" w:rsidRPr="003D2146" w:rsidRDefault="002C0EE6" w:rsidP="00D36B68">
      <w:pPr>
        <w:pStyle w:val="a3"/>
        <w:numPr>
          <w:ilvl w:val="0"/>
          <w:numId w:val="13"/>
        </w:numPr>
        <w:tabs>
          <w:tab w:val="left" w:pos="426"/>
          <w:tab w:val="left" w:pos="1276"/>
        </w:tabs>
        <w:jc w:val="both"/>
        <w:rPr>
          <w:rFonts w:ascii="Times New Roman" w:hAnsi="Times New Roman"/>
          <w:b/>
          <w:bCs/>
          <w:color w:val="000000"/>
          <w:sz w:val="26"/>
          <w:szCs w:val="26"/>
        </w:rPr>
      </w:pPr>
      <w:r w:rsidRPr="003D2146">
        <w:rPr>
          <w:rFonts w:ascii="Times New Roman" w:hAnsi="Times New Roman"/>
          <w:b/>
          <w:bCs/>
          <w:color w:val="000000"/>
          <w:sz w:val="26"/>
          <w:szCs w:val="26"/>
        </w:rPr>
        <w:t>Принципы составления и формирования комплектов олимпиадных заданий</w:t>
      </w:r>
    </w:p>
    <w:p w:rsidR="00E54BA3" w:rsidRPr="003D2146" w:rsidRDefault="000D58C6" w:rsidP="00D36B68">
      <w:pPr>
        <w:pStyle w:val="a3"/>
        <w:numPr>
          <w:ilvl w:val="1"/>
          <w:numId w:val="13"/>
        </w:numPr>
        <w:tabs>
          <w:tab w:val="left" w:pos="1134"/>
        </w:tabs>
        <w:ind w:left="0" w:firstLine="709"/>
        <w:jc w:val="both"/>
        <w:rPr>
          <w:rFonts w:ascii="Times New Roman" w:hAnsi="Times New Roman"/>
          <w:color w:val="000000"/>
          <w:sz w:val="26"/>
          <w:szCs w:val="26"/>
        </w:rPr>
      </w:pPr>
      <w:r w:rsidRPr="003D2146">
        <w:rPr>
          <w:rFonts w:ascii="Times New Roman" w:hAnsi="Times New Roman"/>
          <w:color w:val="000000"/>
          <w:sz w:val="26"/>
          <w:szCs w:val="26"/>
        </w:rPr>
        <w:t>Принципы составления и формирования комплектов заданий школьного этапа олимпиады разработаны муниципальной предметно-методической комиссией по географии с учетом методических рекомендаций Центральных предметно-методических комиссий всероссийской олимпиады школьников.</w:t>
      </w:r>
    </w:p>
    <w:p w:rsidR="002030DD" w:rsidRPr="003D2146" w:rsidRDefault="000D58C6" w:rsidP="00D36B68">
      <w:pPr>
        <w:pStyle w:val="a3"/>
        <w:numPr>
          <w:ilvl w:val="1"/>
          <w:numId w:val="13"/>
        </w:numPr>
        <w:tabs>
          <w:tab w:val="left" w:pos="1134"/>
        </w:tabs>
        <w:ind w:left="0" w:firstLine="709"/>
        <w:jc w:val="both"/>
        <w:rPr>
          <w:rFonts w:ascii="Times New Roman" w:hAnsi="Times New Roman"/>
          <w:color w:val="000000"/>
          <w:sz w:val="26"/>
          <w:szCs w:val="26"/>
        </w:rPr>
      </w:pPr>
      <w:r w:rsidRPr="003D2146">
        <w:rPr>
          <w:rFonts w:ascii="Times New Roman" w:hAnsi="Times New Roman"/>
          <w:color w:val="000000"/>
          <w:sz w:val="26"/>
          <w:szCs w:val="26"/>
        </w:rPr>
        <w:t xml:space="preserve">Задания школьного этапа олимпиады составлены на основе </w:t>
      </w:r>
      <w:r w:rsidR="0048206B" w:rsidRPr="003D2146">
        <w:rPr>
          <w:rFonts w:ascii="Times New Roman" w:hAnsi="Times New Roman"/>
          <w:color w:val="000000"/>
          <w:sz w:val="26"/>
          <w:szCs w:val="26"/>
        </w:rPr>
        <w:t>содержания федеральных государственных образовательных стандартов начального общего, основного общег</w:t>
      </w:r>
      <w:r w:rsidR="004D4D39" w:rsidRPr="003D2146">
        <w:rPr>
          <w:rFonts w:ascii="Times New Roman" w:hAnsi="Times New Roman"/>
          <w:color w:val="000000"/>
          <w:sz w:val="26"/>
          <w:szCs w:val="26"/>
        </w:rPr>
        <w:t>о и среднего общего образования</w:t>
      </w:r>
      <w:r w:rsidR="0048206B" w:rsidRPr="003D2146">
        <w:rPr>
          <w:rFonts w:ascii="Times New Roman" w:hAnsi="Times New Roman"/>
          <w:color w:val="000000"/>
          <w:sz w:val="26"/>
          <w:szCs w:val="26"/>
        </w:rPr>
        <w:t xml:space="preserve">, образовательными программами начального общего, основного общего и среднего общего образования углубленного уровня  и соответствующей  направленности; </w:t>
      </w:r>
      <w:r w:rsidR="007F61CD" w:rsidRPr="003D2146">
        <w:rPr>
          <w:rFonts w:ascii="Times New Roman" w:hAnsi="Times New Roman"/>
          <w:color w:val="000000"/>
          <w:sz w:val="26"/>
          <w:szCs w:val="26"/>
        </w:rPr>
        <w:t>и с учетом методических рекомендаций, подготовленных Центральной предметно-методической комиссией.</w:t>
      </w:r>
    </w:p>
    <w:p w:rsidR="00501AC0" w:rsidRPr="003D2146" w:rsidRDefault="00501AC0" w:rsidP="00501AC0">
      <w:pPr>
        <w:pStyle w:val="a3"/>
        <w:numPr>
          <w:ilvl w:val="1"/>
          <w:numId w:val="13"/>
        </w:numPr>
        <w:tabs>
          <w:tab w:val="left" w:pos="1134"/>
        </w:tabs>
        <w:ind w:left="0" w:firstLine="709"/>
        <w:jc w:val="both"/>
        <w:rPr>
          <w:rFonts w:ascii="Times New Roman" w:hAnsi="Times New Roman"/>
          <w:color w:val="000000"/>
          <w:sz w:val="26"/>
          <w:szCs w:val="26"/>
        </w:rPr>
      </w:pPr>
      <w:r w:rsidRPr="003D2146">
        <w:rPr>
          <w:rFonts w:ascii="Times New Roman" w:hAnsi="Times New Roman"/>
          <w:color w:val="000000"/>
          <w:sz w:val="26"/>
          <w:szCs w:val="26"/>
        </w:rPr>
        <w:t>Задания школьного этапа олимпиады состоят из заданий теоретического и тестового туров.</w:t>
      </w:r>
    </w:p>
    <w:p w:rsidR="002030DD" w:rsidRPr="00C85DBB" w:rsidRDefault="002030DD" w:rsidP="00501AC0">
      <w:pPr>
        <w:pStyle w:val="a3"/>
        <w:tabs>
          <w:tab w:val="left" w:pos="1276"/>
        </w:tabs>
        <w:jc w:val="both"/>
        <w:rPr>
          <w:rFonts w:ascii="Times New Roman" w:hAnsi="Times New Roman"/>
          <w:color w:val="000000"/>
          <w:sz w:val="26"/>
          <w:szCs w:val="26"/>
          <w:u w:val="single"/>
        </w:rPr>
      </w:pPr>
      <w:r w:rsidRPr="00C85DBB">
        <w:rPr>
          <w:rFonts w:ascii="Times New Roman" w:hAnsi="Times New Roman"/>
          <w:sz w:val="26"/>
          <w:szCs w:val="26"/>
          <w:u w:val="single"/>
        </w:rPr>
        <w:t>Задания теоретического тура:</w:t>
      </w:r>
    </w:p>
    <w:p w:rsidR="000E7600" w:rsidRPr="003D2146" w:rsidRDefault="002030DD">
      <w:pPr>
        <w:rPr>
          <w:sz w:val="26"/>
          <w:szCs w:val="26"/>
        </w:rPr>
      </w:pPr>
      <w:r w:rsidRPr="003D2146">
        <w:rPr>
          <w:sz w:val="26"/>
          <w:szCs w:val="26"/>
        </w:rPr>
        <w:t>- задания отличаются от обычной контрольной работы по географии и включают в себя  оригинальные и творческие задания;</w:t>
      </w:r>
    </w:p>
    <w:p w:rsidR="002030DD" w:rsidRPr="003D2146" w:rsidRDefault="002030DD">
      <w:pPr>
        <w:rPr>
          <w:sz w:val="26"/>
          <w:szCs w:val="26"/>
        </w:rPr>
      </w:pPr>
      <w:r w:rsidRPr="003D2146">
        <w:rPr>
          <w:sz w:val="26"/>
          <w:szCs w:val="26"/>
        </w:rPr>
        <w:t>- задания соответствуют возрастным особенностям школьников;</w:t>
      </w:r>
    </w:p>
    <w:p w:rsidR="002030DD" w:rsidRPr="003D2146" w:rsidRDefault="002030DD">
      <w:pPr>
        <w:rPr>
          <w:sz w:val="26"/>
          <w:szCs w:val="26"/>
        </w:rPr>
      </w:pPr>
      <w:r w:rsidRPr="003D2146">
        <w:rPr>
          <w:sz w:val="26"/>
          <w:szCs w:val="26"/>
        </w:rPr>
        <w:t>- задачи в комплекте заданий различаются по сложности;</w:t>
      </w:r>
    </w:p>
    <w:p w:rsidR="002030DD" w:rsidRPr="003D2146" w:rsidRDefault="002030DD">
      <w:pPr>
        <w:rPr>
          <w:sz w:val="26"/>
          <w:szCs w:val="26"/>
        </w:rPr>
      </w:pPr>
      <w:r w:rsidRPr="003D2146">
        <w:rPr>
          <w:sz w:val="26"/>
          <w:szCs w:val="26"/>
        </w:rPr>
        <w:t>- в задания включены термины и понятия, знакомые обучающимся конкретной возрастной категории;</w:t>
      </w:r>
    </w:p>
    <w:p w:rsidR="002030DD" w:rsidRPr="003D2146" w:rsidRDefault="002030DD">
      <w:pPr>
        <w:rPr>
          <w:sz w:val="26"/>
          <w:szCs w:val="26"/>
        </w:rPr>
      </w:pPr>
      <w:r w:rsidRPr="003D2146">
        <w:rPr>
          <w:sz w:val="26"/>
          <w:szCs w:val="26"/>
        </w:rPr>
        <w:t>- условия задач четкие и понятные</w:t>
      </w:r>
    </w:p>
    <w:p w:rsidR="002030DD" w:rsidRPr="003D2146" w:rsidRDefault="002030DD" w:rsidP="002030DD">
      <w:pPr>
        <w:spacing w:line="276" w:lineRule="auto"/>
        <w:jc w:val="both"/>
        <w:rPr>
          <w:sz w:val="26"/>
          <w:szCs w:val="26"/>
        </w:rPr>
      </w:pPr>
      <w:r w:rsidRPr="003D2146">
        <w:rPr>
          <w:sz w:val="26"/>
          <w:szCs w:val="26"/>
        </w:rPr>
        <w:t>- при составлении заданий использовано несколько различных источников.</w:t>
      </w:r>
    </w:p>
    <w:p w:rsidR="002030DD" w:rsidRPr="003D2146" w:rsidRDefault="002030DD" w:rsidP="00501AC0">
      <w:pPr>
        <w:spacing w:line="276" w:lineRule="auto"/>
        <w:ind w:firstLine="1134"/>
        <w:jc w:val="both"/>
        <w:rPr>
          <w:sz w:val="26"/>
          <w:szCs w:val="26"/>
          <w:u w:val="single"/>
        </w:rPr>
      </w:pPr>
      <w:r w:rsidRPr="003D2146">
        <w:rPr>
          <w:sz w:val="26"/>
          <w:szCs w:val="26"/>
          <w:u w:val="single"/>
        </w:rPr>
        <w:t xml:space="preserve">Задания тестового тура: </w:t>
      </w:r>
    </w:p>
    <w:p w:rsidR="0091289C" w:rsidRPr="003D2146" w:rsidRDefault="0048206B" w:rsidP="0091289C">
      <w:pPr>
        <w:jc w:val="both"/>
        <w:rPr>
          <w:sz w:val="26"/>
          <w:szCs w:val="26"/>
        </w:rPr>
      </w:pPr>
      <w:r w:rsidRPr="003D2146">
        <w:rPr>
          <w:sz w:val="26"/>
          <w:szCs w:val="26"/>
        </w:rPr>
        <w:t xml:space="preserve"> </w:t>
      </w:r>
      <w:r w:rsidR="00CB2B00" w:rsidRPr="003D2146">
        <w:rPr>
          <w:sz w:val="26"/>
          <w:szCs w:val="26"/>
        </w:rPr>
        <w:tab/>
      </w:r>
      <w:r w:rsidR="0091289C" w:rsidRPr="003D2146">
        <w:rPr>
          <w:sz w:val="26"/>
          <w:szCs w:val="26"/>
        </w:rPr>
        <w:t>В предложенных материалах используются тестовые задания закрытого и открытого типов, при этом большая часть тестовых заданий - закрытого типа. Тестовые задания закрытого типа предусматривают несколько вариантов ответов на поставленный вопрос, среди которых лишь один является правильным. Один из видов закрытых тестовых заданий – задания множественного выбора, которые предполагают наличие вариативности в выборе. Другим видом закрытых тестовых заданий являются задания на восстановление соответствия. Еще одним видом закрытых тестовых заданий являются задания на восстановление последовательности.</w:t>
      </w:r>
    </w:p>
    <w:p w:rsidR="002030DD" w:rsidRPr="003D2146" w:rsidRDefault="0091289C" w:rsidP="004D4D39">
      <w:pPr>
        <w:jc w:val="both"/>
        <w:rPr>
          <w:sz w:val="26"/>
          <w:szCs w:val="26"/>
        </w:rPr>
      </w:pPr>
      <w:r w:rsidRPr="003D2146">
        <w:rPr>
          <w:sz w:val="26"/>
          <w:szCs w:val="26"/>
        </w:rPr>
        <w:t xml:space="preserve">    </w:t>
      </w:r>
      <w:r w:rsidR="00893EE8" w:rsidRPr="003D2146">
        <w:rPr>
          <w:sz w:val="26"/>
          <w:szCs w:val="26"/>
        </w:rPr>
        <w:tab/>
      </w:r>
      <w:r w:rsidRPr="003D2146">
        <w:rPr>
          <w:sz w:val="26"/>
          <w:szCs w:val="26"/>
        </w:rPr>
        <w:t>К тестовым заданиям открытого типа относятся задания двух видов. Первый вид открытых тестовых заданий – задания-дополнения. Второй вид открытых тестовых заданий – задания свободного изложения или свободного конструирования. Они предполагают свободные ответы участников по сути задания.</w:t>
      </w:r>
    </w:p>
    <w:p w:rsidR="0091289C" w:rsidRPr="003D2146" w:rsidRDefault="0091289C" w:rsidP="00AB4FD6">
      <w:pPr>
        <w:pStyle w:val="a3"/>
        <w:numPr>
          <w:ilvl w:val="1"/>
          <w:numId w:val="23"/>
        </w:numPr>
        <w:tabs>
          <w:tab w:val="left" w:pos="1134"/>
        </w:tabs>
        <w:ind w:left="0" w:firstLine="709"/>
        <w:jc w:val="both"/>
        <w:rPr>
          <w:rFonts w:ascii="Times New Roman" w:hAnsi="Times New Roman"/>
          <w:color w:val="000000"/>
          <w:sz w:val="26"/>
          <w:szCs w:val="26"/>
        </w:rPr>
      </w:pPr>
      <w:r w:rsidRPr="003D2146">
        <w:rPr>
          <w:rFonts w:ascii="Times New Roman" w:hAnsi="Times New Roman"/>
          <w:color w:val="000000"/>
          <w:sz w:val="26"/>
          <w:szCs w:val="26"/>
        </w:rPr>
        <w:lastRenderedPageBreak/>
        <w:t>Набор заданий включает следующие типы задач, ориентированных на выявление у обучающихся различных навыков:</w:t>
      </w:r>
    </w:p>
    <w:p w:rsidR="0091289C" w:rsidRPr="003D2146" w:rsidRDefault="0091289C" w:rsidP="0091289C">
      <w:pPr>
        <w:ind w:firstLine="709"/>
        <w:jc w:val="both"/>
        <w:rPr>
          <w:sz w:val="26"/>
          <w:szCs w:val="26"/>
        </w:rPr>
      </w:pPr>
      <w:r w:rsidRPr="003D2146">
        <w:rPr>
          <w:sz w:val="26"/>
          <w:szCs w:val="26"/>
        </w:rPr>
        <w:t xml:space="preserve">- задачи на пространственный анализ – знание особенностей расположения различных географических объектов, специфики формирования пространственного рисунка распространения различных природных явлений; </w:t>
      </w:r>
    </w:p>
    <w:p w:rsidR="0091289C" w:rsidRPr="003D2146" w:rsidRDefault="0091289C" w:rsidP="0091289C">
      <w:pPr>
        <w:ind w:firstLine="709"/>
        <w:jc w:val="both"/>
        <w:rPr>
          <w:sz w:val="26"/>
          <w:szCs w:val="26"/>
        </w:rPr>
      </w:pPr>
      <w:r w:rsidRPr="003D2146">
        <w:rPr>
          <w:sz w:val="26"/>
          <w:szCs w:val="26"/>
        </w:rPr>
        <w:t>- задачи на распознавание образов территорий (например, по изображениям на фотографиях и репродукциях картин, фрагментам художественных произведений, документальным фрагментам);</w:t>
      </w:r>
    </w:p>
    <w:p w:rsidR="0091289C" w:rsidRPr="003D2146" w:rsidRDefault="0091289C" w:rsidP="0091289C">
      <w:pPr>
        <w:ind w:firstLine="709"/>
        <w:jc w:val="both"/>
        <w:rPr>
          <w:sz w:val="26"/>
          <w:szCs w:val="26"/>
        </w:rPr>
      </w:pPr>
      <w:r w:rsidRPr="003D2146">
        <w:rPr>
          <w:sz w:val="26"/>
          <w:szCs w:val="26"/>
        </w:rPr>
        <w:t xml:space="preserve">- задачи на определение логических цепочек и причинно-следственных связей (например, взаимосвязей компонентов ландшафта, их зависимость от общепланетарных и региональных географических закономерностей); </w:t>
      </w:r>
    </w:p>
    <w:p w:rsidR="0091289C" w:rsidRPr="003D2146" w:rsidRDefault="0091289C" w:rsidP="0091289C">
      <w:pPr>
        <w:ind w:firstLine="709"/>
        <w:jc w:val="both"/>
        <w:rPr>
          <w:sz w:val="26"/>
          <w:szCs w:val="26"/>
        </w:rPr>
      </w:pPr>
      <w:r w:rsidRPr="003D2146">
        <w:rPr>
          <w:sz w:val="26"/>
          <w:szCs w:val="26"/>
        </w:rPr>
        <w:t xml:space="preserve">- задачи на сопоставление (перебор, выборку в соответствии с заданными критериями) различных географических объектов, территорий, стран и т.п. </w:t>
      </w:r>
    </w:p>
    <w:p w:rsidR="0091289C" w:rsidRPr="003D2146" w:rsidRDefault="0091289C" w:rsidP="0091289C">
      <w:pPr>
        <w:ind w:firstLine="709"/>
        <w:jc w:val="both"/>
        <w:rPr>
          <w:sz w:val="26"/>
          <w:szCs w:val="26"/>
        </w:rPr>
      </w:pPr>
      <w:r w:rsidRPr="003D2146">
        <w:rPr>
          <w:sz w:val="26"/>
          <w:szCs w:val="26"/>
        </w:rPr>
        <w:t xml:space="preserve">- задачи на классификацию географических объектов, приборов, понятий и т.п. </w:t>
      </w:r>
    </w:p>
    <w:p w:rsidR="0091289C" w:rsidRPr="003D2146" w:rsidRDefault="0091289C" w:rsidP="0091289C">
      <w:pPr>
        <w:ind w:firstLine="709"/>
        <w:jc w:val="both"/>
        <w:rPr>
          <w:sz w:val="26"/>
          <w:szCs w:val="26"/>
        </w:rPr>
      </w:pPr>
      <w:r w:rsidRPr="003D2146">
        <w:rPr>
          <w:sz w:val="26"/>
          <w:szCs w:val="26"/>
        </w:rPr>
        <w:t xml:space="preserve">- задачи картографического (в том числе, картометрического) содержания. </w:t>
      </w:r>
    </w:p>
    <w:p w:rsidR="0091289C" w:rsidRDefault="00BF7665" w:rsidP="00BF7665">
      <w:pPr>
        <w:tabs>
          <w:tab w:val="left" w:pos="1134"/>
          <w:tab w:val="left" w:pos="1276"/>
        </w:tabs>
        <w:ind w:firstLine="709"/>
        <w:jc w:val="both"/>
        <w:rPr>
          <w:sz w:val="26"/>
          <w:szCs w:val="26"/>
        </w:rPr>
      </w:pPr>
      <w:r w:rsidRPr="003D2146">
        <w:rPr>
          <w:sz w:val="26"/>
          <w:szCs w:val="26"/>
        </w:rPr>
        <w:t>2.5.</w:t>
      </w:r>
      <w:r w:rsidR="0091289C" w:rsidRPr="003D2146">
        <w:rPr>
          <w:sz w:val="26"/>
          <w:szCs w:val="26"/>
        </w:rPr>
        <w:t>При составлении заданий на знание фактического материала используется алгоритм задач типа «определи страну/территорию и ее соседей». При решении картографических задач, предполагающих анализ участниками фрагмента географической карты, аэрофотоснимка, космического снимка, плана  города. Участники Олимпиады должны показать умение «считывать» с исходного изображения информацию о природных и социально-экономических объектах. В условиях задачи может содержаться требование описать местность по маршруту в пределах данной территории, обосновать маршрут для прокладки трассы автомобильной дороги, предложить места для размещения различных хозяйственных объектов и т.д.</w:t>
      </w:r>
    </w:p>
    <w:p w:rsidR="006278F5" w:rsidRPr="003D2146" w:rsidRDefault="006278F5" w:rsidP="00BF7665">
      <w:pPr>
        <w:tabs>
          <w:tab w:val="left" w:pos="1134"/>
          <w:tab w:val="left" w:pos="1276"/>
        </w:tabs>
        <w:ind w:firstLine="709"/>
        <w:jc w:val="both"/>
        <w:rPr>
          <w:sz w:val="26"/>
          <w:szCs w:val="26"/>
        </w:rPr>
      </w:pPr>
    </w:p>
    <w:p w:rsidR="0048206B" w:rsidRPr="003D2146" w:rsidRDefault="0091289C" w:rsidP="00F96A22">
      <w:pPr>
        <w:pStyle w:val="a3"/>
        <w:numPr>
          <w:ilvl w:val="0"/>
          <w:numId w:val="23"/>
        </w:numPr>
        <w:tabs>
          <w:tab w:val="left" w:pos="567"/>
          <w:tab w:val="left" w:pos="1276"/>
        </w:tabs>
        <w:autoSpaceDE w:val="0"/>
        <w:autoSpaceDN w:val="0"/>
        <w:adjustRightInd w:val="0"/>
        <w:jc w:val="both"/>
        <w:rPr>
          <w:rFonts w:ascii="Times New Roman" w:hAnsi="Times New Roman"/>
          <w:b/>
          <w:sz w:val="26"/>
          <w:szCs w:val="26"/>
        </w:rPr>
      </w:pPr>
      <w:r w:rsidRPr="003D2146">
        <w:rPr>
          <w:rFonts w:ascii="Times New Roman" w:hAnsi="Times New Roman"/>
          <w:b/>
          <w:sz w:val="26"/>
          <w:szCs w:val="26"/>
        </w:rPr>
        <w:t>Описание необходимого материально-технического обеспечения для выполнения олимпиадных заданий</w:t>
      </w:r>
    </w:p>
    <w:p w:rsidR="00E735EE" w:rsidRPr="003D2146" w:rsidRDefault="00E735EE" w:rsidP="00F96A22">
      <w:pPr>
        <w:pStyle w:val="a3"/>
        <w:numPr>
          <w:ilvl w:val="1"/>
          <w:numId w:val="33"/>
        </w:numPr>
        <w:tabs>
          <w:tab w:val="left" w:pos="851"/>
          <w:tab w:val="left" w:pos="1134"/>
        </w:tabs>
        <w:ind w:left="0" w:firstLine="709"/>
        <w:jc w:val="both"/>
        <w:rPr>
          <w:rFonts w:ascii="Times New Roman" w:hAnsi="Times New Roman"/>
          <w:color w:val="000000" w:themeColor="text1"/>
          <w:sz w:val="26"/>
          <w:szCs w:val="26"/>
        </w:rPr>
      </w:pPr>
      <w:r w:rsidRPr="003D2146">
        <w:rPr>
          <w:rFonts w:ascii="Times New Roman" w:hAnsi="Times New Roman"/>
          <w:color w:val="000000" w:themeColor="text1"/>
          <w:sz w:val="26"/>
          <w:szCs w:val="26"/>
        </w:rPr>
        <w:t xml:space="preserve">Оргкомитет школьного этапа олимпиады (далее – оргкомитет) определяет количество кабинетов (мест проведения), необходимых для проведения школьного этапа олимпиады, составляет схему рассадки участников в кабинетах в соответствии с количеством поданных в оргкомитет заявлений на участие. </w:t>
      </w:r>
    </w:p>
    <w:p w:rsidR="00E735EE" w:rsidRPr="003D2146" w:rsidRDefault="00E735EE" w:rsidP="00F96A22">
      <w:pPr>
        <w:pStyle w:val="a3"/>
        <w:numPr>
          <w:ilvl w:val="1"/>
          <w:numId w:val="33"/>
        </w:numPr>
        <w:tabs>
          <w:tab w:val="left" w:pos="851"/>
          <w:tab w:val="left" w:pos="1134"/>
        </w:tabs>
        <w:ind w:left="0" w:firstLine="709"/>
        <w:jc w:val="both"/>
        <w:rPr>
          <w:rFonts w:ascii="Times New Roman" w:hAnsi="Times New Roman"/>
          <w:color w:val="000000" w:themeColor="text1"/>
          <w:sz w:val="26"/>
          <w:szCs w:val="26"/>
        </w:rPr>
      </w:pPr>
      <w:r w:rsidRPr="003D2146">
        <w:rPr>
          <w:rFonts w:ascii="Times New Roman" w:hAnsi="Times New Roman"/>
          <w:color w:val="000000" w:themeColor="text1"/>
          <w:sz w:val="26"/>
          <w:szCs w:val="26"/>
        </w:rPr>
        <w:t>Каждому участнику должно быть предоставлено отдельное рабочее место. Количество мест в кабинетах должно обеспечивать самостоятельное выполнение заданий школьного этапа олимпиады каждым участником с соблюдением действующих на момент проведения олимпиады санитарно-эпидемиологических требований к условиям и организации обучения в организациях.</w:t>
      </w:r>
    </w:p>
    <w:p w:rsidR="00E735EE" w:rsidRPr="003D2146" w:rsidRDefault="00E735EE" w:rsidP="00F96A22">
      <w:pPr>
        <w:pStyle w:val="a3"/>
        <w:numPr>
          <w:ilvl w:val="1"/>
          <w:numId w:val="33"/>
        </w:numPr>
        <w:tabs>
          <w:tab w:val="left" w:pos="851"/>
          <w:tab w:val="left" w:pos="1134"/>
        </w:tabs>
        <w:ind w:left="0" w:firstLine="709"/>
        <w:jc w:val="both"/>
        <w:rPr>
          <w:rFonts w:ascii="Times New Roman" w:hAnsi="Times New Roman"/>
          <w:color w:val="000000" w:themeColor="text1"/>
          <w:sz w:val="26"/>
          <w:szCs w:val="26"/>
        </w:rPr>
      </w:pPr>
      <w:r w:rsidRPr="003D2146">
        <w:rPr>
          <w:rFonts w:ascii="Times New Roman" w:hAnsi="Times New Roman"/>
          <w:color w:val="000000" w:themeColor="text1"/>
          <w:sz w:val="26"/>
          <w:szCs w:val="26"/>
        </w:rPr>
        <w:t xml:space="preserve">На школьном этапе олимпиады участники каждого класса должны находиться в своем кабинете. </w:t>
      </w:r>
    </w:p>
    <w:p w:rsidR="00E735EE" w:rsidRPr="003D2146" w:rsidRDefault="00E735EE" w:rsidP="00B90FCA">
      <w:pPr>
        <w:pStyle w:val="a3"/>
        <w:numPr>
          <w:ilvl w:val="1"/>
          <w:numId w:val="33"/>
        </w:numPr>
        <w:tabs>
          <w:tab w:val="left" w:pos="851"/>
          <w:tab w:val="left" w:pos="1134"/>
        </w:tabs>
        <w:ind w:left="0" w:firstLine="709"/>
        <w:jc w:val="both"/>
        <w:rPr>
          <w:rFonts w:ascii="Times New Roman" w:hAnsi="Times New Roman"/>
          <w:color w:val="000000" w:themeColor="text1"/>
          <w:sz w:val="26"/>
          <w:szCs w:val="26"/>
        </w:rPr>
      </w:pPr>
      <w:r w:rsidRPr="003D2146">
        <w:rPr>
          <w:rFonts w:ascii="Times New Roman" w:hAnsi="Times New Roman"/>
          <w:color w:val="000000" w:themeColor="text1"/>
          <w:sz w:val="26"/>
          <w:szCs w:val="26"/>
        </w:rPr>
        <w:t>Все рабочие места участников должны обеспечивать равные условия. Каждый обучающийся обеспечивается рабочим местом (за партой или столом) в соответствии с его ростом. Для рассадки участников могут быть использованы различные виды ученической мебели: школьная парта, столы ученические (одноместные и двухместные), столы аудиторные.</w:t>
      </w:r>
    </w:p>
    <w:p w:rsidR="00792C8F" w:rsidRPr="003D2146" w:rsidRDefault="00792C8F" w:rsidP="00C2148A">
      <w:pPr>
        <w:pStyle w:val="a3"/>
        <w:numPr>
          <w:ilvl w:val="1"/>
          <w:numId w:val="33"/>
        </w:numPr>
        <w:tabs>
          <w:tab w:val="left" w:pos="851"/>
          <w:tab w:val="left" w:pos="1134"/>
        </w:tabs>
        <w:ind w:left="0" w:firstLine="709"/>
        <w:jc w:val="both"/>
        <w:rPr>
          <w:rFonts w:ascii="Times New Roman" w:hAnsi="Times New Roman"/>
          <w:color w:val="000000" w:themeColor="text1"/>
          <w:sz w:val="26"/>
          <w:szCs w:val="26"/>
        </w:rPr>
      </w:pPr>
      <w:r w:rsidRPr="003D2146">
        <w:rPr>
          <w:rFonts w:ascii="Times New Roman" w:hAnsi="Times New Roman"/>
          <w:color w:val="000000" w:themeColor="text1"/>
          <w:sz w:val="26"/>
          <w:szCs w:val="26"/>
        </w:rPr>
        <w:lastRenderedPageBreak/>
        <w:t>Каждому участнику необходимо иметь при себе пись</w:t>
      </w:r>
      <w:r w:rsidR="00F77E2D" w:rsidRPr="003D2146">
        <w:rPr>
          <w:rFonts w:ascii="Times New Roman" w:hAnsi="Times New Roman"/>
          <w:color w:val="000000" w:themeColor="text1"/>
          <w:sz w:val="26"/>
          <w:szCs w:val="26"/>
        </w:rPr>
        <w:t xml:space="preserve">менные </w:t>
      </w:r>
      <w:r w:rsidRPr="003D2146">
        <w:rPr>
          <w:rFonts w:ascii="Times New Roman" w:hAnsi="Times New Roman"/>
          <w:color w:val="000000" w:themeColor="text1"/>
          <w:sz w:val="26"/>
          <w:szCs w:val="26"/>
        </w:rPr>
        <w:t>принадлежности: ручку с чернилами синего цвета, карандаш, линейку, листы для черновика</w:t>
      </w:r>
      <w:r w:rsidR="004D4D39" w:rsidRPr="003D2146">
        <w:rPr>
          <w:rFonts w:ascii="Times New Roman" w:hAnsi="Times New Roman"/>
          <w:color w:val="000000" w:themeColor="text1"/>
          <w:sz w:val="26"/>
          <w:szCs w:val="26"/>
        </w:rPr>
        <w:t>, непрограммируемый калькулятор</w:t>
      </w:r>
      <w:r w:rsidR="00E735EE" w:rsidRPr="003D2146">
        <w:rPr>
          <w:rFonts w:ascii="Times New Roman" w:hAnsi="Times New Roman"/>
          <w:color w:val="000000" w:themeColor="text1"/>
          <w:sz w:val="26"/>
          <w:szCs w:val="26"/>
        </w:rPr>
        <w:t xml:space="preserve"> (</w:t>
      </w:r>
      <w:r w:rsidR="004D4D39" w:rsidRPr="003D2146">
        <w:rPr>
          <w:rFonts w:ascii="Times New Roman" w:hAnsi="Times New Roman"/>
          <w:color w:val="000000" w:themeColor="text1"/>
          <w:sz w:val="26"/>
          <w:szCs w:val="26"/>
        </w:rPr>
        <w:t>при необходимости)</w:t>
      </w:r>
      <w:r w:rsidR="00C2148A" w:rsidRPr="003D2146">
        <w:rPr>
          <w:rFonts w:ascii="Times New Roman" w:hAnsi="Times New Roman"/>
          <w:color w:val="000000" w:themeColor="text1"/>
          <w:sz w:val="26"/>
          <w:szCs w:val="26"/>
        </w:rPr>
        <w:t>.</w:t>
      </w:r>
    </w:p>
    <w:p w:rsidR="00792C8F" w:rsidRPr="003D2146" w:rsidRDefault="00792C8F" w:rsidP="00C2148A">
      <w:pPr>
        <w:pStyle w:val="a3"/>
        <w:numPr>
          <w:ilvl w:val="1"/>
          <w:numId w:val="33"/>
        </w:numPr>
        <w:tabs>
          <w:tab w:val="left" w:pos="851"/>
          <w:tab w:val="left" w:pos="1134"/>
        </w:tabs>
        <w:ind w:left="0" w:firstLine="709"/>
        <w:jc w:val="both"/>
        <w:rPr>
          <w:rFonts w:ascii="Times New Roman" w:hAnsi="Times New Roman"/>
          <w:color w:val="000000" w:themeColor="text1"/>
          <w:sz w:val="26"/>
          <w:szCs w:val="26"/>
        </w:rPr>
      </w:pPr>
      <w:r w:rsidRPr="003D2146">
        <w:rPr>
          <w:rFonts w:ascii="Times New Roman" w:hAnsi="Times New Roman"/>
          <w:color w:val="000000" w:themeColor="text1"/>
          <w:sz w:val="26"/>
          <w:szCs w:val="26"/>
        </w:rPr>
        <w:t xml:space="preserve">Оргкомитет обеспечивает наличие в каждой аудитории запасных бланков заданий, листов ответов; письменных принадлежностей, линеек, транспортиров, непрограммируемых калькуляторов, комплектов одинаковых атласов или географических карт для выполнения заданий. </w:t>
      </w:r>
    </w:p>
    <w:p w:rsidR="005D12F7" w:rsidRDefault="005D12F7" w:rsidP="00C2148A">
      <w:pPr>
        <w:pStyle w:val="a3"/>
        <w:numPr>
          <w:ilvl w:val="1"/>
          <w:numId w:val="33"/>
        </w:numPr>
        <w:tabs>
          <w:tab w:val="left" w:pos="851"/>
          <w:tab w:val="left" w:pos="1134"/>
        </w:tabs>
        <w:ind w:left="0" w:firstLine="709"/>
        <w:jc w:val="both"/>
        <w:rPr>
          <w:rFonts w:ascii="Times New Roman" w:hAnsi="Times New Roman"/>
          <w:color w:val="000000" w:themeColor="text1"/>
          <w:sz w:val="26"/>
          <w:szCs w:val="26"/>
        </w:rPr>
      </w:pPr>
      <w:r w:rsidRPr="003D2146">
        <w:rPr>
          <w:rFonts w:ascii="Times New Roman" w:hAnsi="Times New Roman"/>
          <w:color w:val="000000" w:themeColor="text1"/>
          <w:sz w:val="26"/>
          <w:szCs w:val="26"/>
        </w:rPr>
        <w:t xml:space="preserve">Участники, члены оргкомитета, жюри и дежурные по желанию могут </w:t>
      </w:r>
      <w:r w:rsidR="00F77E2D" w:rsidRPr="003D2146">
        <w:rPr>
          <w:rFonts w:ascii="Times New Roman" w:hAnsi="Times New Roman"/>
          <w:color w:val="000000" w:themeColor="text1"/>
          <w:sz w:val="26"/>
          <w:szCs w:val="26"/>
        </w:rPr>
        <w:t xml:space="preserve">  </w:t>
      </w:r>
      <w:r w:rsidRPr="003D2146">
        <w:rPr>
          <w:rFonts w:ascii="Times New Roman" w:hAnsi="Times New Roman"/>
          <w:color w:val="000000" w:themeColor="text1"/>
          <w:sz w:val="26"/>
          <w:szCs w:val="26"/>
        </w:rPr>
        <w:t xml:space="preserve">использовать средства индивидуальной защиты. </w:t>
      </w:r>
    </w:p>
    <w:p w:rsidR="006278F5" w:rsidRPr="003D2146" w:rsidRDefault="006278F5" w:rsidP="006278F5">
      <w:pPr>
        <w:pStyle w:val="a3"/>
        <w:tabs>
          <w:tab w:val="left" w:pos="851"/>
          <w:tab w:val="left" w:pos="1134"/>
        </w:tabs>
        <w:ind w:left="709"/>
        <w:jc w:val="both"/>
        <w:rPr>
          <w:rFonts w:ascii="Times New Roman" w:hAnsi="Times New Roman"/>
          <w:color w:val="000000" w:themeColor="text1"/>
          <w:sz w:val="26"/>
          <w:szCs w:val="26"/>
        </w:rPr>
      </w:pPr>
    </w:p>
    <w:p w:rsidR="00792C8F" w:rsidRPr="003D2146" w:rsidRDefault="00792C8F" w:rsidP="006C3A9A">
      <w:pPr>
        <w:numPr>
          <w:ilvl w:val="0"/>
          <w:numId w:val="33"/>
        </w:numPr>
        <w:tabs>
          <w:tab w:val="left" w:pos="851"/>
          <w:tab w:val="left" w:pos="1276"/>
        </w:tabs>
        <w:jc w:val="both"/>
        <w:rPr>
          <w:rFonts w:eastAsia="Calibri"/>
          <w:b/>
          <w:bCs/>
          <w:sz w:val="26"/>
          <w:szCs w:val="26"/>
          <w:lang w:eastAsia="en-US"/>
        </w:rPr>
      </w:pPr>
      <w:r w:rsidRPr="003D2146">
        <w:rPr>
          <w:rFonts w:eastAsia="Calibri"/>
          <w:b/>
          <w:bCs/>
          <w:sz w:val="26"/>
          <w:szCs w:val="26"/>
          <w:lang w:eastAsia="en-US"/>
        </w:rPr>
        <w:t>Перечень справочных материалов, средств связи и электронно-вычислительной техники, разрешенных к использованию во время проведения школьного этапа олимпиады</w:t>
      </w:r>
    </w:p>
    <w:p w:rsidR="00E735EE" w:rsidRPr="003D2146" w:rsidRDefault="00E735EE" w:rsidP="006C3A9A">
      <w:pPr>
        <w:pStyle w:val="a3"/>
        <w:widowControl w:val="0"/>
        <w:numPr>
          <w:ilvl w:val="1"/>
          <w:numId w:val="33"/>
        </w:numPr>
        <w:tabs>
          <w:tab w:val="left" w:pos="1134"/>
        </w:tabs>
        <w:ind w:left="0" w:firstLine="709"/>
        <w:jc w:val="both"/>
        <w:rPr>
          <w:rFonts w:ascii="Times New Roman" w:hAnsi="Times New Roman"/>
          <w:color w:val="000000"/>
          <w:sz w:val="26"/>
          <w:szCs w:val="26"/>
        </w:rPr>
      </w:pPr>
      <w:r w:rsidRPr="003D2146">
        <w:rPr>
          <w:rFonts w:ascii="Times New Roman" w:hAnsi="Times New Roman"/>
          <w:color w:val="000000"/>
          <w:sz w:val="26"/>
          <w:szCs w:val="26"/>
        </w:rPr>
        <w:t xml:space="preserve"> Во время работы над заданиями участник школьного этапа олимпиады имеет право пользоваться канцелярскими принадлежностями (ручка с чернилами синего цвета, карандаш, линейка, листы для черновика) наряду с выданными оргкомитетом.</w:t>
      </w:r>
    </w:p>
    <w:p w:rsidR="00E735EE" w:rsidRPr="003D2146" w:rsidRDefault="00E735EE" w:rsidP="006C3A9A">
      <w:pPr>
        <w:pStyle w:val="a3"/>
        <w:widowControl w:val="0"/>
        <w:numPr>
          <w:ilvl w:val="1"/>
          <w:numId w:val="33"/>
        </w:numPr>
        <w:tabs>
          <w:tab w:val="left" w:pos="1134"/>
        </w:tabs>
        <w:ind w:left="0" w:firstLine="709"/>
        <w:jc w:val="both"/>
        <w:rPr>
          <w:rFonts w:ascii="Times New Roman" w:hAnsi="Times New Roman"/>
          <w:color w:val="000000"/>
          <w:sz w:val="26"/>
          <w:szCs w:val="26"/>
        </w:rPr>
      </w:pPr>
      <w:r w:rsidRPr="003D2146">
        <w:rPr>
          <w:rFonts w:ascii="Times New Roman" w:hAnsi="Times New Roman"/>
          <w:color w:val="000000"/>
          <w:sz w:val="26"/>
          <w:szCs w:val="26"/>
        </w:rPr>
        <w:t>В образовательной организации – месте проведения школьного этапа олимпиады (далее – ОО – место проведения олимпиады) до момента окончания времени, отведенного на выполнение олимпиадных заданий, участнику запрещается выносить из кабинета и мест проведения школьного этапа олимпиады олимпиадные задания на бумажном и (или) электронном носителях, листы ответов и черновики, копировать олимпиадные задания.</w:t>
      </w:r>
    </w:p>
    <w:p w:rsidR="00E735EE" w:rsidRPr="003D2146" w:rsidRDefault="00E735EE" w:rsidP="006C3A9A">
      <w:pPr>
        <w:pStyle w:val="a3"/>
        <w:widowControl w:val="0"/>
        <w:numPr>
          <w:ilvl w:val="1"/>
          <w:numId w:val="33"/>
        </w:numPr>
        <w:tabs>
          <w:tab w:val="left" w:pos="1134"/>
        </w:tabs>
        <w:ind w:left="0" w:firstLine="709"/>
        <w:jc w:val="both"/>
        <w:rPr>
          <w:rFonts w:ascii="Times New Roman" w:hAnsi="Times New Roman"/>
          <w:color w:val="000000"/>
          <w:sz w:val="26"/>
          <w:szCs w:val="26"/>
        </w:rPr>
      </w:pPr>
      <w:r w:rsidRPr="003D2146">
        <w:rPr>
          <w:rFonts w:ascii="Times New Roman" w:hAnsi="Times New Roman"/>
          <w:color w:val="000000"/>
          <w:sz w:val="26"/>
          <w:szCs w:val="26"/>
        </w:rPr>
        <w:t>В ОО – месте проведения олимпиады представителям организатора, оргкомитету, жюри, общественным наблюдателям, должностным лицам Министерства, Роспотребнадзора, органов исполнительной власти субъектов РФ, осуществляющих государственное управление в сфере образования, медицинским работникам, техническим специалистам, представителям средств массовой информации, а также сопровождающим участников лицам запрещается оказывать содействие участникам школьного этапа олимпиады,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233EB8" w:rsidRPr="003D2146" w:rsidRDefault="00233EB8" w:rsidP="006C3A9A">
      <w:pPr>
        <w:pStyle w:val="a3"/>
        <w:widowControl w:val="0"/>
        <w:numPr>
          <w:ilvl w:val="1"/>
          <w:numId w:val="33"/>
        </w:numPr>
        <w:tabs>
          <w:tab w:val="left" w:pos="1134"/>
        </w:tabs>
        <w:ind w:left="0" w:firstLine="709"/>
        <w:jc w:val="both"/>
        <w:rPr>
          <w:rFonts w:ascii="Times New Roman" w:hAnsi="Times New Roman"/>
          <w:color w:val="000000"/>
          <w:sz w:val="26"/>
          <w:szCs w:val="26"/>
        </w:rPr>
      </w:pPr>
      <w:r w:rsidRPr="003D2146">
        <w:rPr>
          <w:rFonts w:ascii="Times New Roman" w:hAnsi="Times New Roman"/>
          <w:color w:val="000000"/>
          <w:sz w:val="26"/>
          <w:szCs w:val="26"/>
        </w:rPr>
        <w:t xml:space="preserve">Участникам школьного этапа </w:t>
      </w:r>
      <w:r w:rsidR="00E735EE" w:rsidRPr="003D2146">
        <w:rPr>
          <w:rFonts w:ascii="Times New Roman" w:hAnsi="Times New Roman"/>
          <w:color w:val="000000"/>
          <w:sz w:val="26"/>
          <w:szCs w:val="26"/>
        </w:rPr>
        <w:t xml:space="preserve"> олимпиады по географии </w:t>
      </w:r>
      <w:r w:rsidR="005D12F7" w:rsidRPr="003D2146">
        <w:rPr>
          <w:rFonts w:ascii="Times New Roman" w:hAnsi="Times New Roman"/>
          <w:color w:val="000000"/>
          <w:sz w:val="26"/>
          <w:szCs w:val="26"/>
        </w:rPr>
        <w:t>разрешено использовать свои письменные принадлежности, линейки, транспортиры, непрограммируемые калькуляторы</w:t>
      </w:r>
      <w:r w:rsidR="004D4D39" w:rsidRPr="003D2146">
        <w:rPr>
          <w:rFonts w:ascii="Times New Roman" w:hAnsi="Times New Roman"/>
          <w:color w:val="000000"/>
          <w:sz w:val="26"/>
          <w:szCs w:val="26"/>
        </w:rPr>
        <w:t xml:space="preserve"> (при необходимости)</w:t>
      </w:r>
      <w:r w:rsidR="00E735EE" w:rsidRPr="003D2146">
        <w:rPr>
          <w:rFonts w:ascii="Times New Roman" w:hAnsi="Times New Roman"/>
          <w:color w:val="000000"/>
          <w:sz w:val="26"/>
          <w:szCs w:val="26"/>
        </w:rPr>
        <w:t xml:space="preserve">, </w:t>
      </w:r>
      <w:r w:rsidR="005D12F7" w:rsidRPr="003D2146">
        <w:rPr>
          <w:rFonts w:ascii="Times New Roman" w:hAnsi="Times New Roman"/>
          <w:color w:val="000000"/>
          <w:sz w:val="26"/>
          <w:szCs w:val="26"/>
        </w:rPr>
        <w:t>комплекты</w:t>
      </w:r>
      <w:r w:rsidRPr="003D2146">
        <w:rPr>
          <w:rFonts w:ascii="Times New Roman" w:hAnsi="Times New Roman"/>
          <w:color w:val="000000"/>
          <w:sz w:val="26"/>
          <w:szCs w:val="26"/>
        </w:rPr>
        <w:t xml:space="preserve"> одинаковых атласов или географических карт для выполнения заданий.</w:t>
      </w:r>
    </w:p>
    <w:p w:rsidR="00E735EE" w:rsidRPr="003D2146" w:rsidRDefault="00E735EE" w:rsidP="006C3A9A">
      <w:pPr>
        <w:pStyle w:val="a3"/>
        <w:widowControl w:val="0"/>
        <w:numPr>
          <w:ilvl w:val="1"/>
          <w:numId w:val="33"/>
        </w:numPr>
        <w:tabs>
          <w:tab w:val="left" w:pos="1134"/>
        </w:tabs>
        <w:ind w:left="0" w:firstLine="709"/>
        <w:jc w:val="both"/>
        <w:rPr>
          <w:rFonts w:ascii="Times New Roman" w:hAnsi="Times New Roman"/>
          <w:color w:val="000000"/>
          <w:sz w:val="26"/>
          <w:szCs w:val="26"/>
        </w:rPr>
      </w:pPr>
      <w:r w:rsidRPr="003D2146">
        <w:rPr>
          <w:rFonts w:ascii="Times New Roman" w:hAnsi="Times New Roman"/>
          <w:color w:val="000000"/>
          <w:sz w:val="26"/>
          <w:szCs w:val="26"/>
        </w:rPr>
        <w:t>Участникам школьного этапа олимпиады по географии запрещено пользоваться во время выполнения заданий справочной литературой, учебниками, любыми электронными устройствами, служащими для передачи, получения или накопления информации.</w:t>
      </w:r>
    </w:p>
    <w:p w:rsidR="00E735EE" w:rsidRPr="003D2146" w:rsidRDefault="00E735EE" w:rsidP="006C3A9A">
      <w:pPr>
        <w:pStyle w:val="a3"/>
        <w:widowControl w:val="0"/>
        <w:tabs>
          <w:tab w:val="left" w:pos="1134"/>
        </w:tabs>
        <w:ind w:left="709"/>
        <w:jc w:val="both"/>
        <w:rPr>
          <w:rFonts w:ascii="Times New Roman" w:hAnsi="Times New Roman"/>
          <w:color w:val="000000"/>
          <w:sz w:val="26"/>
          <w:szCs w:val="26"/>
        </w:rPr>
      </w:pPr>
    </w:p>
    <w:p w:rsidR="00233EB8" w:rsidRPr="003D2146" w:rsidRDefault="00233EB8" w:rsidP="00E735EE">
      <w:pPr>
        <w:pStyle w:val="a3"/>
        <w:numPr>
          <w:ilvl w:val="0"/>
          <w:numId w:val="33"/>
        </w:numPr>
        <w:tabs>
          <w:tab w:val="left" w:pos="851"/>
          <w:tab w:val="left" w:pos="1276"/>
        </w:tabs>
        <w:jc w:val="center"/>
        <w:rPr>
          <w:rFonts w:ascii="Times New Roman" w:hAnsi="Times New Roman"/>
          <w:b/>
          <w:bCs/>
          <w:sz w:val="26"/>
          <w:szCs w:val="26"/>
        </w:rPr>
      </w:pPr>
      <w:r w:rsidRPr="003D2146">
        <w:rPr>
          <w:rFonts w:ascii="Times New Roman" w:hAnsi="Times New Roman"/>
          <w:b/>
          <w:bCs/>
          <w:sz w:val="26"/>
          <w:szCs w:val="26"/>
        </w:rPr>
        <w:t>Критерии и методики оценивания выполненных олимпиадных заданий</w:t>
      </w:r>
    </w:p>
    <w:p w:rsidR="0089528A" w:rsidRPr="003D2146" w:rsidRDefault="0089528A" w:rsidP="00B555FB">
      <w:pPr>
        <w:pStyle w:val="a3"/>
        <w:numPr>
          <w:ilvl w:val="1"/>
          <w:numId w:val="33"/>
        </w:numPr>
        <w:tabs>
          <w:tab w:val="left" w:pos="851"/>
          <w:tab w:val="left" w:pos="1276"/>
        </w:tabs>
        <w:ind w:left="0" w:firstLine="709"/>
        <w:jc w:val="both"/>
        <w:rPr>
          <w:rFonts w:ascii="Times New Roman" w:hAnsi="Times New Roman"/>
          <w:bCs/>
          <w:sz w:val="26"/>
          <w:szCs w:val="26"/>
        </w:rPr>
      </w:pPr>
      <w:r w:rsidRPr="003D2146">
        <w:rPr>
          <w:rFonts w:ascii="Times New Roman" w:hAnsi="Times New Roman"/>
          <w:bCs/>
          <w:sz w:val="26"/>
          <w:szCs w:val="26"/>
        </w:rPr>
        <w:t>Критерии и методики оценивания выполненных олимпиадных заданий школьного этапа олимпиады разработаны муниципальной предметно-методической комиссией по географии с учётом методических рекомендаций Центральных предметно-методических комиссий всероссийской олимпиады школьников.</w:t>
      </w:r>
    </w:p>
    <w:p w:rsidR="00233EB8" w:rsidRPr="003D2146" w:rsidRDefault="00233EB8" w:rsidP="00B555FB">
      <w:pPr>
        <w:pStyle w:val="a3"/>
        <w:numPr>
          <w:ilvl w:val="1"/>
          <w:numId w:val="33"/>
        </w:numPr>
        <w:tabs>
          <w:tab w:val="left" w:pos="851"/>
          <w:tab w:val="left" w:pos="1276"/>
        </w:tabs>
        <w:ind w:left="0" w:firstLine="709"/>
        <w:jc w:val="both"/>
        <w:rPr>
          <w:rFonts w:ascii="Times New Roman" w:hAnsi="Times New Roman"/>
          <w:bCs/>
          <w:sz w:val="26"/>
          <w:szCs w:val="26"/>
        </w:rPr>
      </w:pPr>
      <w:r w:rsidRPr="003D2146">
        <w:rPr>
          <w:rFonts w:ascii="Times New Roman" w:hAnsi="Times New Roman"/>
          <w:bCs/>
          <w:sz w:val="26"/>
          <w:szCs w:val="26"/>
        </w:rPr>
        <w:lastRenderedPageBreak/>
        <w:t>Оцениванию олимпиадных работ подлежат чистовые варианты письменных работ участников школьного этапа олимпиады, черновые записи не проверяются и при оценивании не учитываются.</w:t>
      </w:r>
    </w:p>
    <w:p w:rsidR="00233EB8" w:rsidRPr="003D2146" w:rsidRDefault="00233EB8" w:rsidP="00B555FB">
      <w:pPr>
        <w:pStyle w:val="a3"/>
        <w:numPr>
          <w:ilvl w:val="1"/>
          <w:numId w:val="33"/>
        </w:numPr>
        <w:tabs>
          <w:tab w:val="left" w:pos="851"/>
          <w:tab w:val="left" w:pos="1276"/>
        </w:tabs>
        <w:ind w:left="0" w:firstLine="709"/>
        <w:jc w:val="both"/>
        <w:rPr>
          <w:rFonts w:ascii="Times New Roman" w:hAnsi="Times New Roman"/>
          <w:bCs/>
          <w:sz w:val="26"/>
          <w:szCs w:val="26"/>
        </w:rPr>
      </w:pPr>
      <w:r w:rsidRPr="003D2146">
        <w:rPr>
          <w:rFonts w:ascii="Times New Roman" w:hAnsi="Times New Roman"/>
          <w:bCs/>
          <w:sz w:val="26"/>
          <w:szCs w:val="26"/>
        </w:rPr>
        <w:t>Жюри школьного этапа олимпиады (далее – жюри) осуществляют оценивание работ участников, исходя из разработанной муниципальной предметно-методической комиссией системы оценивания.</w:t>
      </w:r>
    </w:p>
    <w:p w:rsidR="00233EB8" w:rsidRPr="003D2146" w:rsidRDefault="00233EB8" w:rsidP="00B555FB">
      <w:pPr>
        <w:pStyle w:val="a3"/>
        <w:numPr>
          <w:ilvl w:val="1"/>
          <w:numId w:val="33"/>
        </w:numPr>
        <w:tabs>
          <w:tab w:val="left" w:pos="851"/>
          <w:tab w:val="left" w:pos="1276"/>
        </w:tabs>
        <w:ind w:left="0" w:firstLine="709"/>
        <w:jc w:val="both"/>
        <w:rPr>
          <w:rFonts w:ascii="Times New Roman" w:hAnsi="Times New Roman"/>
          <w:bCs/>
          <w:sz w:val="26"/>
          <w:szCs w:val="26"/>
        </w:rPr>
      </w:pPr>
      <w:r w:rsidRPr="003D2146">
        <w:rPr>
          <w:rFonts w:ascii="Times New Roman" w:hAnsi="Times New Roman"/>
          <w:bCs/>
          <w:sz w:val="26"/>
          <w:szCs w:val="26"/>
        </w:rPr>
        <w:t>Для задач теоретического тура определяется одинаковое максимально возможное количество баллов за полностью правильный ответ. Если задания теоретического тура имеют разный уровень сложности, то они могут быть оценены разным максимально возможным количеством баллов.</w:t>
      </w:r>
    </w:p>
    <w:p w:rsidR="00233EB8" w:rsidRPr="003D2146" w:rsidRDefault="00233EB8" w:rsidP="00B555FB">
      <w:pPr>
        <w:pStyle w:val="a3"/>
        <w:numPr>
          <w:ilvl w:val="1"/>
          <w:numId w:val="33"/>
        </w:numPr>
        <w:tabs>
          <w:tab w:val="left" w:pos="851"/>
          <w:tab w:val="left" w:pos="1276"/>
        </w:tabs>
        <w:ind w:left="0" w:firstLine="709"/>
        <w:jc w:val="both"/>
        <w:rPr>
          <w:rFonts w:ascii="Times New Roman" w:hAnsi="Times New Roman"/>
          <w:bCs/>
          <w:sz w:val="26"/>
          <w:szCs w:val="26"/>
        </w:rPr>
      </w:pPr>
      <w:r w:rsidRPr="003D2146">
        <w:rPr>
          <w:rFonts w:ascii="Times New Roman" w:hAnsi="Times New Roman"/>
          <w:bCs/>
          <w:sz w:val="26"/>
          <w:szCs w:val="26"/>
        </w:rPr>
        <w:t xml:space="preserve">При проверке недопустимо снятие баллов за слишком длинный или короткий ответ. Любые исправления в работе, в том числе зачеркивание ранее написанного текста, не являются основанием для снятия баллов; как и неаккуратность записи решений при выполнении задания (кроме заданий, где требуется построение плана местности, так как аккуратность – неотъемлемая часть создания плана). </w:t>
      </w:r>
    </w:p>
    <w:p w:rsidR="00233EB8" w:rsidRPr="003D2146" w:rsidRDefault="00233EB8" w:rsidP="00B555FB">
      <w:pPr>
        <w:pStyle w:val="a3"/>
        <w:numPr>
          <w:ilvl w:val="1"/>
          <w:numId w:val="33"/>
        </w:numPr>
        <w:tabs>
          <w:tab w:val="left" w:pos="851"/>
          <w:tab w:val="left" w:pos="1276"/>
        </w:tabs>
        <w:ind w:left="0" w:firstLine="709"/>
        <w:jc w:val="both"/>
        <w:rPr>
          <w:rFonts w:ascii="Times New Roman" w:hAnsi="Times New Roman"/>
          <w:bCs/>
          <w:sz w:val="26"/>
          <w:szCs w:val="26"/>
        </w:rPr>
      </w:pPr>
      <w:r w:rsidRPr="003D2146">
        <w:rPr>
          <w:rFonts w:ascii="Times New Roman" w:hAnsi="Times New Roman"/>
          <w:bCs/>
          <w:sz w:val="26"/>
          <w:szCs w:val="26"/>
        </w:rPr>
        <w:t>За правильные ответы тестового тура рекомендуется начислять участнику 0,5-1 балл.</w:t>
      </w:r>
    </w:p>
    <w:p w:rsidR="00233EB8" w:rsidRPr="003D2146" w:rsidRDefault="00233EB8" w:rsidP="00B555FB">
      <w:pPr>
        <w:pStyle w:val="a3"/>
        <w:numPr>
          <w:ilvl w:val="1"/>
          <w:numId w:val="33"/>
        </w:numPr>
        <w:tabs>
          <w:tab w:val="left" w:pos="851"/>
          <w:tab w:val="left" w:pos="1276"/>
        </w:tabs>
        <w:ind w:left="0" w:firstLine="709"/>
        <w:jc w:val="both"/>
        <w:rPr>
          <w:rFonts w:ascii="Times New Roman" w:hAnsi="Times New Roman"/>
          <w:bCs/>
          <w:sz w:val="26"/>
          <w:szCs w:val="26"/>
        </w:rPr>
      </w:pPr>
      <w:r w:rsidRPr="003D2146">
        <w:rPr>
          <w:rFonts w:ascii="Times New Roman" w:hAnsi="Times New Roman"/>
          <w:bCs/>
          <w:sz w:val="26"/>
          <w:szCs w:val="26"/>
        </w:rPr>
        <w:t xml:space="preserve">Проверка работ участников </w:t>
      </w:r>
      <w:r w:rsidR="00FA278F" w:rsidRPr="003D2146">
        <w:rPr>
          <w:rFonts w:ascii="Times New Roman" w:hAnsi="Times New Roman"/>
          <w:bCs/>
          <w:sz w:val="26"/>
          <w:szCs w:val="26"/>
        </w:rPr>
        <w:t xml:space="preserve">школьного этапа олимпиады </w:t>
      </w:r>
      <w:r w:rsidRPr="003D2146">
        <w:rPr>
          <w:rFonts w:ascii="Times New Roman" w:hAnsi="Times New Roman"/>
          <w:bCs/>
          <w:sz w:val="26"/>
          <w:szCs w:val="26"/>
        </w:rPr>
        <w:t>осуществляется согласно следующей методике оценивания:</w:t>
      </w:r>
    </w:p>
    <w:tbl>
      <w:tblPr>
        <w:tblW w:w="0" w:type="auto"/>
        <w:jc w:val="center"/>
        <w:tblInd w:w="-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40"/>
        <w:gridCol w:w="1134"/>
        <w:gridCol w:w="1276"/>
        <w:gridCol w:w="1275"/>
        <w:gridCol w:w="993"/>
        <w:gridCol w:w="1656"/>
        <w:gridCol w:w="1925"/>
      </w:tblGrid>
      <w:tr w:rsidR="00233EB8" w:rsidRPr="003D2146" w:rsidTr="009420E7">
        <w:trPr>
          <w:jc w:val="center"/>
        </w:trPr>
        <w:tc>
          <w:tcPr>
            <w:tcW w:w="1740" w:type="dxa"/>
            <w:vAlign w:val="center"/>
          </w:tcPr>
          <w:p w:rsidR="00233EB8" w:rsidRPr="003D2146" w:rsidRDefault="00233EB8" w:rsidP="00910258">
            <w:pPr>
              <w:autoSpaceDE w:val="0"/>
              <w:autoSpaceDN w:val="0"/>
              <w:adjustRightInd w:val="0"/>
              <w:ind w:left="-392" w:firstLine="392"/>
              <w:contextualSpacing/>
              <w:jc w:val="center"/>
              <w:rPr>
                <w:sz w:val="26"/>
                <w:szCs w:val="26"/>
              </w:rPr>
            </w:pPr>
            <w:r w:rsidRPr="003D2146">
              <w:rPr>
                <w:sz w:val="26"/>
                <w:szCs w:val="26"/>
              </w:rPr>
              <w:t>Класс</w:t>
            </w:r>
          </w:p>
        </w:tc>
        <w:tc>
          <w:tcPr>
            <w:tcW w:w="6334" w:type="dxa"/>
            <w:gridSpan w:val="5"/>
            <w:vAlign w:val="center"/>
            <w:hideMark/>
          </w:tcPr>
          <w:p w:rsidR="00233EB8" w:rsidRPr="003D2146" w:rsidRDefault="00233EB8" w:rsidP="00910258">
            <w:pPr>
              <w:autoSpaceDE w:val="0"/>
              <w:autoSpaceDN w:val="0"/>
              <w:adjustRightInd w:val="0"/>
              <w:jc w:val="center"/>
              <w:rPr>
                <w:sz w:val="26"/>
                <w:szCs w:val="26"/>
              </w:rPr>
            </w:pPr>
            <w:r w:rsidRPr="003D2146">
              <w:rPr>
                <w:sz w:val="26"/>
                <w:szCs w:val="26"/>
              </w:rPr>
              <w:t>№ задачи / балл</w:t>
            </w:r>
          </w:p>
        </w:tc>
        <w:tc>
          <w:tcPr>
            <w:tcW w:w="1925" w:type="dxa"/>
            <w:vAlign w:val="center"/>
            <w:hideMark/>
          </w:tcPr>
          <w:p w:rsidR="00233EB8" w:rsidRPr="003D2146" w:rsidRDefault="00233EB8" w:rsidP="00910258">
            <w:pPr>
              <w:jc w:val="center"/>
              <w:rPr>
                <w:sz w:val="26"/>
                <w:szCs w:val="26"/>
              </w:rPr>
            </w:pPr>
            <w:r w:rsidRPr="003D2146">
              <w:rPr>
                <w:sz w:val="26"/>
                <w:szCs w:val="26"/>
              </w:rPr>
              <w:t>Максимальный балл</w:t>
            </w:r>
          </w:p>
        </w:tc>
      </w:tr>
      <w:tr w:rsidR="00233EB8" w:rsidRPr="003D2146" w:rsidTr="009420E7">
        <w:trPr>
          <w:jc w:val="center"/>
        </w:trPr>
        <w:tc>
          <w:tcPr>
            <w:tcW w:w="1740" w:type="dxa"/>
            <w:tcBorders>
              <w:top w:val="single" w:sz="4" w:space="0" w:color="auto"/>
              <w:left w:val="single" w:sz="4" w:space="0" w:color="auto"/>
              <w:bottom w:val="single" w:sz="4" w:space="0" w:color="auto"/>
              <w:right w:val="single" w:sz="4" w:space="0" w:color="auto"/>
            </w:tcBorders>
          </w:tcPr>
          <w:p w:rsidR="00233EB8" w:rsidRPr="003D2146" w:rsidRDefault="00233EB8" w:rsidP="00910258">
            <w:pPr>
              <w:autoSpaceDE w:val="0"/>
              <w:autoSpaceDN w:val="0"/>
              <w:adjustRightInd w:val="0"/>
              <w:ind w:left="-392" w:firstLine="392"/>
              <w:contextualSpacing/>
              <w:rPr>
                <w:sz w:val="26"/>
                <w:szCs w:val="26"/>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233EB8" w:rsidRPr="003D2146" w:rsidRDefault="00233EB8" w:rsidP="00910258">
            <w:pPr>
              <w:autoSpaceDE w:val="0"/>
              <w:autoSpaceDN w:val="0"/>
              <w:adjustRightInd w:val="0"/>
              <w:jc w:val="center"/>
              <w:rPr>
                <w:sz w:val="26"/>
                <w:szCs w:val="26"/>
              </w:rPr>
            </w:pPr>
            <w:r w:rsidRPr="003D2146">
              <w:rPr>
                <w:sz w:val="26"/>
                <w:szCs w:val="26"/>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233EB8" w:rsidRPr="003D2146" w:rsidRDefault="00233EB8" w:rsidP="00910258">
            <w:pPr>
              <w:autoSpaceDE w:val="0"/>
              <w:autoSpaceDN w:val="0"/>
              <w:adjustRightInd w:val="0"/>
              <w:jc w:val="center"/>
              <w:rPr>
                <w:sz w:val="26"/>
                <w:szCs w:val="26"/>
              </w:rPr>
            </w:pPr>
            <w:r w:rsidRPr="003D2146">
              <w:rPr>
                <w:sz w:val="26"/>
                <w:szCs w:val="26"/>
              </w:rPr>
              <w:t>2</w:t>
            </w:r>
          </w:p>
        </w:tc>
        <w:tc>
          <w:tcPr>
            <w:tcW w:w="1275" w:type="dxa"/>
            <w:tcBorders>
              <w:top w:val="single" w:sz="4" w:space="0" w:color="auto"/>
              <w:left w:val="single" w:sz="4" w:space="0" w:color="auto"/>
              <w:bottom w:val="single" w:sz="4" w:space="0" w:color="auto"/>
              <w:right w:val="single" w:sz="4" w:space="0" w:color="auto"/>
            </w:tcBorders>
            <w:vAlign w:val="center"/>
            <w:hideMark/>
          </w:tcPr>
          <w:p w:rsidR="00233EB8" w:rsidRPr="003D2146" w:rsidRDefault="00233EB8" w:rsidP="00910258">
            <w:pPr>
              <w:autoSpaceDE w:val="0"/>
              <w:autoSpaceDN w:val="0"/>
              <w:adjustRightInd w:val="0"/>
              <w:jc w:val="center"/>
              <w:rPr>
                <w:sz w:val="26"/>
                <w:szCs w:val="26"/>
              </w:rPr>
            </w:pPr>
            <w:r w:rsidRPr="003D2146">
              <w:rPr>
                <w:sz w:val="26"/>
                <w:szCs w:val="26"/>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233EB8" w:rsidRPr="003D2146" w:rsidRDefault="00233EB8" w:rsidP="00910258">
            <w:pPr>
              <w:autoSpaceDE w:val="0"/>
              <w:autoSpaceDN w:val="0"/>
              <w:adjustRightInd w:val="0"/>
              <w:jc w:val="center"/>
              <w:rPr>
                <w:sz w:val="26"/>
                <w:szCs w:val="26"/>
              </w:rPr>
            </w:pPr>
            <w:r w:rsidRPr="003D2146">
              <w:rPr>
                <w:sz w:val="26"/>
                <w:szCs w:val="26"/>
              </w:rPr>
              <w:t>4</w:t>
            </w:r>
          </w:p>
        </w:tc>
        <w:tc>
          <w:tcPr>
            <w:tcW w:w="1656" w:type="dxa"/>
            <w:tcBorders>
              <w:top w:val="single" w:sz="4" w:space="0" w:color="auto"/>
              <w:left w:val="single" w:sz="4" w:space="0" w:color="auto"/>
              <w:bottom w:val="single" w:sz="4" w:space="0" w:color="auto"/>
              <w:right w:val="single" w:sz="4" w:space="0" w:color="auto"/>
            </w:tcBorders>
            <w:vAlign w:val="center"/>
            <w:hideMark/>
          </w:tcPr>
          <w:p w:rsidR="00233EB8" w:rsidRPr="003D2146" w:rsidRDefault="00233EB8" w:rsidP="00910258">
            <w:pPr>
              <w:autoSpaceDE w:val="0"/>
              <w:autoSpaceDN w:val="0"/>
              <w:adjustRightInd w:val="0"/>
              <w:jc w:val="center"/>
              <w:rPr>
                <w:sz w:val="26"/>
                <w:szCs w:val="26"/>
              </w:rPr>
            </w:pPr>
            <w:r w:rsidRPr="003D2146">
              <w:rPr>
                <w:sz w:val="26"/>
                <w:szCs w:val="26"/>
              </w:rPr>
              <w:t>5</w:t>
            </w:r>
          </w:p>
        </w:tc>
        <w:tc>
          <w:tcPr>
            <w:tcW w:w="1925" w:type="dxa"/>
            <w:tcBorders>
              <w:top w:val="single" w:sz="4" w:space="0" w:color="auto"/>
              <w:left w:val="single" w:sz="4" w:space="0" w:color="auto"/>
              <w:bottom w:val="single" w:sz="4" w:space="0" w:color="auto"/>
              <w:right w:val="single" w:sz="4" w:space="0" w:color="auto"/>
            </w:tcBorders>
            <w:vAlign w:val="center"/>
            <w:hideMark/>
          </w:tcPr>
          <w:p w:rsidR="00233EB8" w:rsidRPr="003D2146" w:rsidRDefault="00233EB8" w:rsidP="00910258">
            <w:pPr>
              <w:rPr>
                <w:sz w:val="26"/>
                <w:szCs w:val="26"/>
              </w:rPr>
            </w:pPr>
          </w:p>
        </w:tc>
      </w:tr>
      <w:tr w:rsidR="00233EB8" w:rsidRPr="003D2146" w:rsidTr="009420E7">
        <w:trPr>
          <w:jc w:val="center"/>
        </w:trPr>
        <w:tc>
          <w:tcPr>
            <w:tcW w:w="1740" w:type="dxa"/>
          </w:tcPr>
          <w:p w:rsidR="00233EB8" w:rsidRPr="003D2146" w:rsidRDefault="00233EB8" w:rsidP="00910258">
            <w:pPr>
              <w:autoSpaceDE w:val="0"/>
              <w:autoSpaceDN w:val="0"/>
              <w:adjustRightInd w:val="0"/>
              <w:ind w:left="-392" w:firstLine="392"/>
              <w:contextualSpacing/>
              <w:jc w:val="center"/>
              <w:rPr>
                <w:sz w:val="26"/>
                <w:szCs w:val="26"/>
              </w:rPr>
            </w:pPr>
            <w:r w:rsidRPr="003D2146">
              <w:rPr>
                <w:sz w:val="26"/>
                <w:szCs w:val="26"/>
              </w:rPr>
              <w:t>5</w:t>
            </w:r>
          </w:p>
        </w:tc>
        <w:tc>
          <w:tcPr>
            <w:tcW w:w="1134" w:type="dxa"/>
            <w:vAlign w:val="center"/>
            <w:hideMark/>
          </w:tcPr>
          <w:p w:rsidR="00233EB8" w:rsidRPr="003D2146" w:rsidRDefault="00233EB8" w:rsidP="00910258">
            <w:pPr>
              <w:autoSpaceDE w:val="0"/>
              <w:autoSpaceDN w:val="0"/>
              <w:adjustRightInd w:val="0"/>
              <w:jc w:val="center"/>
              <w:rPr>
                <w:sz w:val="26"/>
                <w:szCs w:val="26"/>
              </w:rPr>
            </w:pPr>
            <w:r w:rsidRPr="003D2146">
              <w:rPr>
                <w:sz w:val="26"/>
                <w:szCs w:val="26"/>
              </w:rPr>
              <w:t>10</w:t>
            </w:r>
          </w:p>
        </w:tc>
        <w:tc>
          <w:tcPr>
            <w:tcW w:w="1276" w:type="dxa"/>
            <w:vAlign w:val="center"/>
            <w:hideMark/>
          </w:tcPr>
          <w:p w:rsidR="00233EB8" w:rsidRPr="003D2146" w:rsidRDefault="00233EB8" w:rsidP="00910258">
            <w:pPr>
              <w:autoSpaceDE w:val="0"/>
              <w:autoSpaceDN w:val="0"/>
              <w:adjustRightInd w:val="0"/>
              <w:jc w:val="center"/>
              <w:rPr>
                <w:sz w:val="26"/>
                <w:szCs w:val="26"/>
              </w:rPr>
            </w:pPr>
            <w:r w:rsidRPr="003D2146">
              <w:rPr>
                <w:sz w:val="26"/>
                <w:szCs w:val="26"/>
              </w:rPr>
              <w:t>4</w:t>
            </w:r>
          </w:p>
        </w:tc>
        <w:tc>
          <w:tcPr>
            <w:tcW w:w="1275" w:type="dxa"/>
            <w:vAlign w:val="center"/>
            <w:hideMark/>
          </w:tcPr>
          <w:p w:rsidR="00233EB8" w:rsidRPr="003D2146" w:rsidRDefault="00233EB8" w:rsidP="00910258">
            <w:pPr>
              <w:autoSpaceDE w:val="0"/>
              <w:autoSpaceDN w:val="0"/>
              <w:adjustRightInd w:val="0"/>
              <w:jc w:val="center"/>
              <w:rPr>
                <w:sz w:val="26"/>
                <w:szCs w:val="26"/>
              </w:rPr>
            </w:pPr>
            <w:r w:rsidRPr="003D2146">
              <w:rPr>
                <w:sz w:val="26"/>
                <w:szCs w:val="26"/>
              </w:rPr>
              <w:t>6</w:t>
            </w:r>
          </w:p>
        </w:tc>
        <w:tc>
          <w:tcPr>
            <w:tcW w:w="993" w:type="dxa"/>
            <w:vAlign w:val="center"/>
            <w:hideMark/>
          </w:tcPr>
          <w:p w:rsidR="00233EB8" w:rsidRPr="003D2146" w:rsidRDefault="00233EB8" w:rsidP="00910258">
            <w:pPr>
              <w:autoSpaceDE w:val="0"/>
              <w:autoSpaceDN w:val="0"/>
              <w:adjustRightInd w:val="0"/>
              <w:jc w:val="center"/>
              <w:rPr>
                <w:sz w:val="26"/>
                <w:szCs w:val="26"/>
              </w:rPr>
            </w:pPr>
            <w:r w:rsidRPr="003D2146">
              <w:rPr>
                <w:sz w:val="26"/>
                <w:szCs w:val="26"/>
              </w:rPr>
              <w:t>15</w:t>
            </w:r>
          </w:p>
        </w:tc>
        <w:tc>
          <w:tcPr>
            <w:tcW w:w="1656" w:type="dxa"/>
            <w:vAlign w:val="center"/>
            <w:hideMark/>
          </w:tcPr>
          <w:p w:rsidR="00233EB8" w:rsidRPr="003D2146" w:rsidRDefault="00233EB8" w:rsidP="00910258">
            <w:pPr>
              <w:autoSpaceDE w:val="0"/>
              <w:autoSpaceDN w:val="0"/>
              <w:adjustRightInd w:val="0"/>
              <w:jc w:val="center"/>
              <w:rPr>
                <w:sz w:val="26"/>
                <w:szCs w:val="26"/>
              </w:rPr>
            </w:pPr>
            <w:r w:rsidRPr="003D2146">
              <w:rPr>
                <w:sz w:val="26"/>
                <w:szCs w:val="26"/>
              </w:rPr>
              <w:t>15</w:t>
            </w:r>
          </w:p>
        </w:tc>
        <w:tc>
          <w:tcPr>
            <w:tcW w:w="1925" w:type="dxa"/>
            <w:vAlign w:val="center"/>
            <w:hideMark/>
          </w:tcPr>
          <w:p w:rsidR="00233EB8" w:rsidRPr="003D2146" w:rsidRDefault="00233EB8" w:rsidP="00910258">
            <w:pPr>
              <w:jc w:val="center"/>
              <w:rPr>
                <w:sz w:val="26"/>
                <w:szCs w:val="26"/>
              </w:rPr>
            </w:pPr>
            <w:r w:rsidRPr="003D2146">
              <w:rPr>
                <w:sz w:val="26"/>
                <w:szCs w:val="26"/>
              </w:rPr>
              <w:t>50</w:t>
            </w:r>
          </w:p>
        </w:tc>
      </w:tr>
      <w:tr w:rsidR="00233EB8" w:rsidRPr="003D2146" w:rsidTr="009420E7">
        <w:trPr>
          <w:jc w:val="center"/>
        </w:trPr>
        <w:tc>
          <w:tcPr>
            <w:tcW w:w="1740" w:type="dxa"/>
            <w:vAlign w:val="center"/>
            <w:hideMark/>
          </w:tcPr>
          <w:p w:rsidR="00233EB8" w:rsidRPr="003D2146" w:rsidRDefault="00233EB8" w:rsidP="00910258">
            <w:pPr>
              <w:autoSpaceDE w:val="0"/>
              <w:autoSpaceDN w:val="0"/>
              <w:adjustRightInd w:val="0"/>
              <w:jc w:val="center"/>
              <w:rPr>
                <w:sz w:val="26"/>
                <w:szCs w:val="26"/>
              </w:rPr>
            </w:pPr>
            <w:r w:rsidRPr="003D2146">
              <w:rPr>
                <w:sz w:val="26"/>
                <w:szCs w:val="26"/>
              </w:rPr>
              <w:t>6</w:t>
            </w:r>
          </w:p>
        </w:tc>
        <w:tc>
          <w:tcPr>
            <w:tcW w:w="1134" w:type="dxa"/>
            <w:vAlign w:val="center"/>
            <w:hideMark/>
          </w:tcPr>
          <w:p w:rsidR="00233EB8" w:rsidRPr="003D2146" w:rsidRDefault="00233EB8" w:rsidP="00910258">
            <w:pPr>
              <w:autoSpaceDE w:val="0"/>
              <w:autoSpaceDN w:val="0"/>
              <w:adjustRightInd w:val="0"/>
              <w:jc w:val="center"/>
              <w:rPr>
                <w:sz w:val="26"/>
                <w:szCs w:val="26"/>
              </w:rPr>
            </w:pPr>
            <w:r w:rsidRPr="003D2146">
              <w:rPr>
                <w:sz w:val="26"/>
                <w:szCs w:val="26"/>
              </w:rPr>
              <w:t>7</w:t>
            </w:r>
          </w:p>
        </w:tc>
        <w:tc>
          <w:tcPr>
            <w:tcW w:w="1276" w:type="dxa"/>
            <w:vAlign w:val="center"/>
            <w:hideMark/>
          </w:tcPr>
          <w:p w:rsidR="00233EB8" w:rsidRPr="003D2146" w:rsidRDefault="00233EB8" w:rsidP="00910258">
            <w:pPr>
              <w:autoSpaceDE w:val="0"/>
              <w:autoSpaceDN w:val="0"/>
              <w:adjustRightInd w:val="0"/>
              <w:jc w:val="center"/>
              <w:rPr>
                <w:sz w:val="26"/>
                <w:szCs w:val="26"/>
              </w:rPr>
            </w:pPr>
            <w:r w:rsidRPr="003D2146">
              <w:rPr>
                <w:sz w:val="26"/>
                <w:szCs w:val="26"/>
              </w:rPr>
              <w:t>7</w:t>
            </w:r>
          </w:p>
        </w:tc>
        <w:tc>
          <w:tcPr>
            <w:tcW w:w="1275" w:type="dxa"/>
            <w:vAlign w:val="center"/>
            <w:hideMark/>
          </w:tcPr>
          <w:p w:rsidR="00233EB8" w:rsidRPr="003D2146" w:rsidRDefault="00233EB8" w:rsidP="00910258">
            <w:pPr>
              <w:autoSpaceDE w:val="0"/>
              <w:autoSpaceDN w:val="0"/>
              <w:adjustRightInd w:val="0"/>
              <w:jc w:val="center"/>
              <w:rPr>
                <w:sz w:val="26"/>
                <w:szCs w:val="26"/>
              </w:rPr>
            </w:pPr>
            <w:r w:rsidRPr="003D2146">
              <w:rPr>
                <w:sz w:val="26"/>
                <w:szCs w:val="26"/>
              </w:rPr>
              <w:t>4</w:t>
            </w:r>
          </w:p>
        </w:tc>
        <w:tc>
          <w:tcPr>
            <w:tcW w:w="993" w:type="dxa"/>
            <w:vAlign w:val="center"/>
            <w:hideMark/>
          </w:tcPr>
          <w:p w:rsidR="00233EB8" w:rsidRPr="003D2146" w:rsidRDefault="00233EB8" w:rsidP="00910258">
            <w:pPr>
              <w:autoSpaceDE w:val="0"/>
              <w:autoSpaceDN w:val="0"/>
              <w:adjustRightInd w:val="0"/>
              <w:jc w:val="center"/>
              <w:rPr>
                <w:sz w:val="26"/>
                <w:szCs w:val="26"/>
              </w:rPr>
            </w:pPr>
            <w:r w:rsidRPr="003D2146">
              <w:rPr>
                <w:sz w:val="26"/>
                <w:szCs w:val="26"/>
              </w:rPr>
              <w:t>17</w:t>
            </w:r>
          </w:p>
        </w:tc>
        <w:tc>
          <w:tcPr>
            <w:tcW w:w="1656" w:type="dxa"/>
            <w:vAlign w:val="center"/>
            <w:hideMark/>
          </w:tcPr>
          <w:p w:rsidR="00233EB8" w:rsidRPr="003D2146" w:rsidRDefault="00233EB8" w:rsidP="00910258">
            <w:pPr>
              <w:autoSpaceDE w:val="0"/>
              <w:autoSpaceDN w:val="0"/>
              <w:adjustRightInd w:val="0"/>
              <w:jc w:val="center"/>
              <w:rPr>
                <w:sz w:val="26"/>
                <w:szCs w:val="26"/>
              </w:rPr>
            </w:pPr>
            <w:r w:rsidRPr="003D2146">
              <w:rPr>
                <w:sz w:val="26"/>
                <w:szCs w:val="26"/>
              </w:rPr>
              <w:t>15</w:t>
            </w:r>
          </w:p>
        </w:tc>
        <w:tc>
          <w:tcPr>
            <w:tcW w:w="1925" w:type="dxa"/>
            <w:vAlign w:val="bottom"/>
            <w:hideMark/>
          </w:tcPr>
          <w:p w:rsidR="00233EB8" w:rsidRPr="003D2146" w:rsidRDefault="00233EB8" w:rsidP="00910258">
            <w:pPr>
              <w:autoSpaceDE w:val="0"/>
              <w:autoSpaceDN w:val="0"/>
              <w:adjustRightInd w:val="0"/>
              <w:jc w:val="center"/>
              <w:rPr>
                <w:sz w:val="26"/>
                <w:szCs w:val="26"/>
              </w:rPr>
            </w:pPr>
            <w:r w:rsidRPr="003D2146">
              <w:rPr>
                <w:sz w:val="26"/>
                <w:szCs w:val="26"/>
              </w:rPr>
              <w:t>50</w:t>
            </w:r>
          </w:p>
        </w:tc>
      </w:tr>
      <w:tr w:rsidR="00233EB8" w:rsidRPr="003D2146" w:rsidTr="009420E7">
        <w:trPr>
          <w:jc w:val="center"/>
        </w:trPr>
        <w:tc>
          <w:tcPr>
            <w:tcW w:w="1740" w:type="dxa"/>
            <w:vAlign w:val="center"/>
            <w:hideMark/>
          </w:tcPr>
          <w:p w:rsidR="00233EB8" w:rsidRPr="003D2146" w:rsidRDefault="00233EB8" w:rsidP="00910258">
            <w:pPr>
              <w:autoSpaceDE w:val="0"/>
              <w:autoSpaceDN w:val="0"/>
              <w:adjustRightInd w:val="0"/>
              <w:jc w:val="center"/>
              <w:rPr>
                <w:sz w:val="26"/>
                <w:szCs w:val="26"/>
              </w:rPr>
            </w:pPr>
            <w:r w:rsidRPr="003D2146">
              <w:rPr>
                <w:sz w:val="26"/>
                <w:szCs w:val="26"/>
              </w:rPr>
              <w:t>7</w:t>
            </w:r>
          </w:p>
        </w:tc>
        <w:tc>
          <w:tcPr>
            <w:tcW w:w="1134" w:type="dxa"/>
            <w:vAlign w:val="center"/>
            <w:hideMark/>
          </w:tcPr>
          <w:p w:rsidR="00233EB8" w:rsidRPr="003D2146" w:rsidRDefault="00233EB8" w:rsidP="00910258">
            <w:pPr>
              <w:autoSpaceDE w:val="0"/>
              <w:autoSpaceDN w:val="0"/>
              <w:adjustRightInd w:val="0"/>
              <w:jc w:val="center"/>
              <w:rPr>
                <w:sz w:val="26"/>
                <w:szCs w:val="26"/>
              </w:rPr>
            </w:pPr>
            <w:r w:rsidRPr="003D2146">
              <w:rPr>
                <w:sz w:val="26"/>
                <w:szCs w:val="26"/>
              </w:rPr>
              <w:t>7</w:t>
            </w:r>
          </w:p>
        </w:tc>
        <w:tc>
          <w:tcPr>
            <w:tcW w:w="1276" w:type="dxa"/>
            <w:vAlign w:val="center"/>
            <w:hideMark/>
          </w:tcPr>
          <w:p w:rsidR="00233EB8" w:rsidRPr="003D2146" w:rsidRDefault="00233EB8" w:rsidP="00910258">
            <w:pPr>
              <w:autoSpaceDE w:val="0"/>
              <w:autoSpaceDN w:val="0"/>
              <w:adjustRightInd w:val="0"/>
              <w:jc w:val="center"/>
              <w:rPr>
                <w:sz w:val="26"/>
                <w:szCs w:val="26"/>
              </w:rPr>
            </w:pPr>
            <w:r w:rsidRPr="003D2146">
              <w:rPr>
                <w:sz w:val="26"/>
                <w:szCs w:val="26"/>
              </w:rPr>
              <w:t>5</w:t>
            </w:r>
          </w:p>
        </w:tc>
        <w:tc>
          <w:tcPr>
            <w:tcW w:w="1275" w:type="dxa"/>
            <w:vAlign w:val="center"/>
            <w:hideMark/>
          </w:tcPr>
          <w:p w:rsidR="00233EB8" w:rsidRPr="003D2146" w:rsidRDefault="00233EB8" w:rsidP="00910258">
            <w:pPr>
              <w:autoSpaceDE w:val="0"/>
              <w:autoSpaceDN w:val="0"/>
              <w:adjustRightInd w:val="0"/>
              <w:jc w:val="center"/>
              <w:rPr>
                <w:sz w:val="26"/>
                <w:szCs w:val="26"/>
              </w:rPr>
            </w:pPr>
            <w:r w:rsidRPr="003D2146">
              <w:rPr>
                <w:sz w:val="26"/>
                <w:szCs w:val="26"/>
              </w:rPr>
              <w:t>8</w:t>
            </w:r>
          </w:p>
        </w:tc>
        <w:tc>
          <w:tcPr>
            <w:tcW w:w="993" w:type="dxa"/>
            <w:vAlign w:val="center"/>
            <w:hideMark/>
          </w:tcPr>
          <w:p w:rsidR="00233EB8" w:rsidRPr="003D2146" w:rsidRDefault="00233EB8" w:rsidP="00910258">
            <w:pPr>
              <w:autoSpaceDE w:val="0"/>
              <w:autoSpaceDN w:val="0"/>
              <w:adjustRightInd w:val="0"/>
              <w:jc w:val="center"/>
              <w:rPr>
                <w:sz w:val="26"/>
                <w:szCs w:val="26"/>
              </w:rPr>
            </w:pPr>
            <w:r w:rsidRPr="003D2146">
              <w:rPr>
                <w:sz w:val="26"/>
                <w:szCs w:val="26"/>
              </w:rPr>
              <w:t>15</w:t>
            </w:r>
          </w:p>
        </w:tc>
        <w:tc>
          <w:tcPr>
            <w:tcW w:w="1656" w:type="dxa"/>
            <w:vAlign w:val="center"/>
            <w:hideMark/>
          </w:tcPr>
          <w:p w:rsidR="00233EB8" w:rsidRPr="003D2146" w:rsidRDefault="00233EB8" w:rsidP="00910258">
            <w:pPr>
              <w:autoSpaceDE w:val="0"/>
              <w:autoSpaceDN w:val="0"/>
              <w:adjustRightInd w:val="0"/>
              <w:jc w:val="center"/>
              <w:rPr>
                <w:sz w:val="26"/>
                <w:szCs w:val="26"/>
              </w:rPr>
            </w:pPr>
            <w:r w:rsidRPr="003D2146">
              <w:rPr>
                <w:sz w:val="26"/>
                <w:szCs w:val="26"/>
              </w:rPr>
              <w:t>15</w:t>
            </w:r>
          </w:p>
        </w:tc>
        <w:tc>
          <w:tcPr>
            <w:tcW w:w="1925" w:type="dxa"/>
            <w:vAlign w:val="bottom"/>
            <w:hideMark/>
          </w:tcPr>
          <w:p w:rsidR="00233EB8" w:rsidRPr="003D2146" w:rsidRDefault="00233EB8" w:rsidP="00910258">
            <w:pPr>
              <w:autoSpaceDE w:val="0"/>
              <w:autoSpaceDN w:val="0"/>
              <w:adjustRightInd w:val="0"/>
              <w:jc w:val="center"/>
              <w:rPr>
                <w:sz w:val="26"/>
                <w:szCs w:val="26"/>
              </w:rPr>
            </w:pPr>
            <w:r w:rsidRPr="003D2146">
              <w:rPr>
                <w:sz w:val="26"/>
                <w:szCs w:val="26"/>
              </w:rPr>
              <w:t>50</w:t>
            </w:r>
          </w:p>
        </w:tc>
      </w:tr>
      <w:tr w:rsidR="00233EB8" w:rsidRPr="003D2146" w:rsidTr="009420E7">
        <w:trPr>
          <w:jc w:val="center"/>
        </w:trPr>
        <w:tc>
          <w:tcPr>
            <w:tcW w:w="1740" w:type="dxa"/>
            <w:vAlign w:val="center"/>
            <w:hideMark/>
          </w:tcPr>
          <w:p w:rsidR="00233EB8" w:rsidRPr="003D2146" w:rsidRDefault="00233EB8" w:rsidP="00910258">
            <w:pPr>
              <w:autoSpaceDE w:val="0"/>
              <w:autoSpaceDN w:val="0"/>
              <w:adjustRightInd w:val="0"/>
              <w:jc w:val="center"/>
              <w:rPr>
                <w:sz w:val="26"/>
                <w:szCs w:val="26"/>
              </w:rPr>
            </w:pPr>
            <w:r w:rsidRPr="003D2146">
              <w:rPr>
                <w:sz w:val="26"/>
                <w:szCs w:val="26"/>
              </w:rPr>
              <w:t>8</w:t>
            </w:r>
          </w:p>
        </w:tc>
        <w:tc>
          <w:tcPr>
            <w:tcW w:w="1134" w:type="dxa"/>
            <w:vAlign w:val="center"/>
            <w:hideMark/>
          </w:tcPr>
          <w:p w:rsidR="00233EB8" w:rsidRPr="003D2146" w:rsidRDefault="00233EB8" w:rsidP="00910258">
            <w:pPr>
              <w:autoSpaceDE w:val="0"/>
              <w:autoSpaceDN w:val="0"/>
              <w:adjustRightInd w:val="0"/>
              <w:jc w:val="center"/>
              <w:rPr>
                <w:sz w:val="26"/>
                <w:szCs w:val="26"/>
              </w:rPr>
            </w:pPr>
            <w:r w:rsidRPr="003D2146">
              <w:rPr>
                <w:sz w:val="26"/>
                <w:szCs w:val="26"/>
              </w:rPr>
              <w:t>7</w:t>
            </w:r>
          </w:p>
        </w:tc>
        <w:tc>
          <w:tcPr>
            <w:tcW w:w="1276" w:type="dxa"/>
            <w:vAlign w:val="center"/>
            <w:hideMark/>
          </w:tcPr>
          <w:p w:rsidR="00233EB8" w:rsidRPr="003D2146" w:rsidRDefault="00233EB8" w:rsidP="00910258">
            <w:pPr>
              <w:autoSpaceDE w:val="0"/>
              <w:autoSpaceDN w:val="0"/>
              <w:adjustRightInd w:val="0"/>
              <w:jc w:val="center"/>
              <w:rPr>
                <w:sz w:val="26"/>
                <w:szCs w:val="26"/>
              </w:rPr>
            </w:pPr>
            <w:r w:rsidRPr="003D2146">
              <w:rPr>
                <w:sz w:val="26"/>
                <w:szCs w:val="26"/>
              </w:rPr>
              <w:t>7</w:t>
            </w:r>
          </w:p>
        </w:tc>
        <w:tc>
          <w:tcPr>
            <w:tcW w:w="1275" w:type="dxa"/>
            <w:vAlign w:val="center"/>
            <w:hideMark/>
          </w:tcPr>
          <w:p w:rsidR="00233EB8" w:rsidRPr="003D2146" w:rsidRDefault="00233EB8" w:rsidP="00910258">
            <w:pPr>
              <w:autoSpaceDE w:val="0"/>
              <w:autoSpaceDN w:val="0"/>
              <w:adjustRightInd w:val="0"/>
              <w:jc w:val="center"/>
              <w:rPr>
                <w:sz w:val="26"/>
                <w:szCs w:val="26"/>
              </w:rPr>
            </w:pPr>
            <w:r w:rsidRPr="003D2146">
              <w:rPr>
                <w:sz w:val="26"/>
                <w:szCs w:val="26"/>
              </w:rPr>
              <w:t>7</w:t>
            </w:r>
          </w:p>
        </w:tc>
        <w:tc>
          <w:tcPr>
            <w:tcW w:w="993" w:type="dxa"/>
            <w:vAlign w:val="center"/>
            <w:hideMark/>
          </w:tcPr>
          <w:p w:rsidR="00233EB8" w:rsidRPr="003D2146" w:rsidRDefault="00233EB8" w:rsidP="00910258">
            <w:pPr>
              <w:autoSpaceDE w:val="0"/>
              <w:autoSpaceDN w:val="0"/>
              <w:adjustRightInd w:val="0"/>
              <w:jc w:val="center"/>
              <w:rPr>
                <w:sz w:val="26"/>
                <w:szCs w:val="26"/>
              </w:rPr>
            </w:pPr>
            <w:r w:rsidRPr="003D2146">
              <w:rPr>
                <w:sz w:val="26"/>
                <w:szCs w:val="26"/>
              </w:rPr>
              <w:t>14</w:t>
            </w:r>
          </w:p>
        </w:tc>
        <w:tc>
          <w:tcPr>
            <w:tcW w:w="1656" w:type="dxa"/>
            <w:vAlign w:val="center"/>
            <w:hideMark/>
          </w:tcPr>
          <w:p w:rsidR="00233EB8" w:rsidRPr="003D2146" w:rsidRDefault="00233EB8" w:rsidP="00910258">
            <w:pPr>
              <w:autoSpaceDE w:val="0"/>
              <w:autoSpaceDN w:val="0"/>
              <w:adjustRightInd w:val="0"/>
              <w:jc w:val="center"/>
              <w:rPr>
                <w:sz w:val="26"/>
                <w:szCs w:val="26"/>
              </w:rPr>
            </w:pPr>
            <w:r w:rsidRPr="003D2146">
              <w:rPr>
                <w:sz w:val="26"/>
                <w:szCs w:val="26"/>
              </w:rPr>
              <w:t>15</w:t>
            </w:r>
          </w:p>
        </w:tc>
        <w:tc>
          <w:tcPr>
            <w:tcW w:w="1925" w:type="dxa"/>
            <w:vAlign w:val="bottom"/>
            <w:hideMark/>
          </w:tcPr>
          <w:p w:rsidR="00233EB8" w:rsidRPr="003D2146" w:rsidRDefault="00233EB8" w:rsidP="00910258">
            <w:pPr>
              <w:autoSpaceDE w:val="0"/>
              <w:autoSpaceDN w:val="0"/>
              <w:adjustRightInd w:val="0"/>
              <w:jc w:val="center"/>
              <w:rPr>
                <w:sz w:val="26"/>
                <w:szCs w:val="26"/>
              </w:rPr>
            </w:pPr>
            <w:r w:rsidRPr="003D2146">
              <w:rPr>
                <w:sz w:val="26"/>
                <w:szCs w:val="26"/>
              </w:rPr>
              <w:t>50</w:t>
            </w:r>
          </w:p>
        </w:tc>
      </w:tr>
      <w:tr w:rsidR="00233EB8" w:rsidRPr="003D2146" w:rsidTr="009420E7">
        <w:trPr>
          <w:jc w:val="center"/>
        </w:trPr>
        <w:tc>
          <w:tcPr>
            <w:tcW w:w="1740" w:type="dxa"/>
            <w:vAlign w:val="center"/>
            <w:hideMark/>
          </w:tcPr>
          <w:p w:rsidR="00233EB8" w:rsidRPr="003D2146" w:rsidRDefault="00233EB8" w:rsidP="00910258">
            <w:pPr>
              <w:autoSpaceDE w:val="0"/>
              <w:autoSpaceDN w:val="0"/>
              <w:adjustRightInd w:val="0"/>
              <w:jc w:val="center"/>
              <w:rPr>
                <w:sz w:val="26"/>
                <w:szCs w:val="26"/>
              </w:rPr>
            </w:pPr>
            <w:r w:rsidRPr="003D2146">
              <w:rPr>
                <w:sz w:val="26"/>
                <w:szCs w:val="26"/>
              </w:rPr>
              <w:t>9</w:t>
            </w:r>
          </w:p>
        </w:tc>
        <w:tc>
          <w:tcPr>
            <w:tcW w:w="1134" w:type="dxa"/>
            <w:vAlign w:val="center"/>
            <w:hideMark/>
          </w:tcPr>
          <w:p w:rsidR="00233EB8" w:rsidRPr="003D2146" w:rsidRDefault="00233EB8" w:rsidP="00910258">
            <w:pPr>
              <w:autoSpaceDE w:val="0"/>
              <w:autoSpaceDN w:val="0"/>
              <w:adjustRightInd w:val="0"/>
              <w:jc w:val="center"/>
              <w:rPr>
                <w:sz w:val="26"/>
                <w:szCs w:val="26"/>
              </w:rPr>
            </w:pPr>
            <w:r w:rsidRPr="003D2146">
              <w:rPr>
                <w:sz w:val="26"/>
                <w:szCs w:val="26"/>
              </w:rPr>
              <w:t>7</w:t>
            </w:r>
          </w:p>
        </w:tc>
        <w:tc>
          <w:tcPr>
            <w:tcW w:w="1276" w:type="dxa"/>
            <w:vAlign w:val="center"/>
            <w:hideMark/>
          </w:tcPr>
          <w:p w:rsidR="00233EB8" w:rsidRPr="003D2146" w:rsidRDefault="00233EB8" w:rsidP="00910258">
            <w:pPr>
              <w:autoSpaceDE w:val="0"/>
              <w:autoSpaceDN w:val="0"/>
              <w:adjustRightInd w:val="0"/>
              <w:jc w:val="center"/>
              <w:rPr>
                <w:sz w:val="26"/>
                <w:szCs w:val="26"/>
              </w:rPr>
            </w:pPr>
            <w:r w:rsidRPr="003D2146">
              <w:rPr>
                <w:sz w:val="26"/>
                <w:szCs w:val="26"/>
              </w:rPr>
              <w:t>11</w:t>
            </w:r>
          </w:p>
        </w:tc>
        <w:tc>
          <w:tcPr>
            <w:tcW w:w="1275" w:type="dxa"/>
            <w:vAlign w:val="center"/>
            <w:hideMark/>
          </w:tcPr>
          <w:p w:rsidR="00233EB8" w:rsidRPr="003D2146" w:rsidRDefault="00233EB8" w:rsidP="00910258">
            <w:pPr>
              <w:autoSpaceDE w:val="0"/>
              <w:autoSpaceDN w:val="0"/>
              <w:adjustRightInd w:val="0"/>
              <w:jc w:val="center"/>
              <w:rPr>
                <w:sz w:val="26"/>
                <w:szCs w:val="26"/>
              </w:rPr>
            </w:pPr>
            <w:r w:rsidRPr="003D2146">
              <w:rPr>
                <w:sz w:val="26"/>
                <w:szCs w:val="26"/>
              </w:rPr>
              <w:t>7</w:t>
            </w:r>
          </w:p>
        </w:tc>
        <w:tc>
          <w:tcPr>
            <w:tcW w:w="993" w:type="dxa"/>
            <w:vAlign w:val="center"/>
            <w:hideMark/>
          </w:tcPr>
          <w:p w:rsidR="00233EB8" w:rsidRPr="003D2146" w:rsidRDefault="00233EB8" w:rsidP="00910258">
            <w:pPr>
              <w:autoSpaceDE w:val="0"/>
              <w:autoSpaceDN w:val="0"/>
              <w:adjustRightInd w:val="0"/>
              <w:jc w:val="center"/>
              <w:rPr>
                <w:sz w:val="26"/>
                <w:szCs w:val="26"/>
              </w:rPr>
            </w:pPr>
            <w:r w:rsidRPr="003D2146">
              <w:rPr>
                <w:sz w:val="26"/>
                <w:szCs w:val="26"/>
              </w:rPr>
              <w:t>10</w:t>
            </w:r>
          </w:p>
        </w:tc>
        <w:tc>
          <w:tcPr>
            <w:tcW w:w="1656" w:type="dxa"/>
            <w:vAlign w:val="center"/>
            <w:hideMark/>
          </w:tcPr>
          <w:p w:rsidR="00233EB8" w:rsidRPr="003D2146" w:rsidRDefault="00233EB8" w:rsidP="00910258">
            <w:pPr>
              <w:autoSpaceDE w:val="0"/>
              <w:autoSpaceDN w:val="0"/>
              <w:adjustRightInd w:val="0"/>
              <w:jc w:val="center"/>
              <w:rPr>
                <w:sz w:val="26"/>
                <w:szCs w:val="26"/>
              </w:rPr>
            </w:pPr>
            <w:r w:rsidRPr="003D2146">
              <w:rPr>
                <w:sz w:val="26"/>
                <w:szCs w:val="26"/>
              </w:rPr>
              <w:t>15</w:t>
            </w:r>
          </w:p>
        </w:tc>
        <w:tc>
          <w:tcPr>
            <w:tcW w:w="1925" w:type="dxa"/>
            <w:vAlign w:val="bottom"/>
            <w:hideMark/>
          </w:tcPr>
          <w:p w:rsidR="00233EB8" w:rsidRPr="003D2146" w:rsidRDefault="00233EB8" w:rsidP="00910258">
            <w:pPr>
              <w:autoSpaceDE w:val="0"/>
              <w:autoSpaceDN w:val="0"/>
              <w:adjustRightInd w:val="0"/>
              <w:jc w:val="center"/>
              <w:rPr>
                <w:sz w:val="26"/>
                <w:szCs w:val="26"/>
              </w:rPr>
            </w:pPr>
            <w:r w:rsidRPr="003D2146">
              <w:rPr>
                <w:sz w:val="26"/>
                <w:szCs w:val="26"/>
              </w:rPr>
              <w:t>50</w:t>
            </w:r>
          </w:p>
        </w:tc>
      </w:tr>
      <w:tr w:rsidR="00233EB8" w:rsidRPr="003D2146" w:rsidTr="009420E7">
        <w:trPr>
          <w:jc w:val="center"/>
        </w:trPr>
        <w:tc>
          <w:tcPr>
            <w:tcW w:w="1740" w:type="dxa"/>
            <w:vAlign w:val="center"/>
            <w:hideMark/>
          </w:tcPr>
          <w:p w:rsidR="00233EB8" w:rsidRPr="003D2146" w:rsidRDefault="00233EB8" w:rsidP="00910258">
            <w:pPr>
              <w:autoSpaceDE w:val="0"/>
              <w:autoSpaceDN w:val="0"/>
              <w:adjustRightInd w:val="0"/>
              <w:jc w:val="center"/>
              <w:rPr>
                <w:sz w:val="26"/>
                <w:szCs w:val="26"/>
              </w:rPr>
            </w:pPr>
            <w:r w:rsidRPr="003D2146">
              <w:rPr>
                <w:sz w:val="26"/>
                <w:szCs w:val="26"/>
              </w:rPr>
              <w:t>10-11</w:t>
            </w:r>
          </w:p>
        </w:tc>
        <w:tc>
          <w:tcPr>
            <w:tcW w:w="1134" w:type="dxa"/>
            <w:vAlign w:val="center"/>
            <w:hideMark/>
          </w:tcPr>
          <w:p w:rsidR="00233EB8" w:rsidRPr="003D2146" w:rsidRDefault="00233EB8" w:rsidP="00910258">
            <w:pPr>
              <w:autoSpaceDE w:val="0"/>
              <w:autoSpaceDN w:val="0"/>
              <w:adjustRightInd w:val="0"/>
              <w:jc w:val="center"/>
              <w:rPr>
                <w:sz w:val="26"/>
                <w:szCs w:val="26"/>
              </w:rPr>
            </w:pPr>
            <w:r w:rsidRPr="003D2146">
              <w:rPr>
                <w:sz w:val="26"/>
                <w:szCs w:val="26"/>
              </w:rPr>
              <w:t>7</w:t>
            </w:r>
          </w:p>
        </w:tc>
        <w:tc>
          <w:tcPr>
            <w:tcW w:w="1276" w:type="dxa"/>
            <w:vAlign w:val="center"/>
            <w:hideMark/>
          </w:tcPr>
          <w:p w:rsidR="00233EB8" w:rsidRPr="003D2146" w:rsidRDefault="00233EB8" w:rsidP="00910258">
            <w:pPr>
              <w:autoSpaceDE w:val="0"/>
              <w:autoSpaceDN w:val="0"/>
              <w:adjustRightInd w:val="0"/>
              <w:jc w:val="center"/>
              <w:rPr>
                <w:sz w:val="26"/>
                <w:szCs w:val="26"/>
              </w:rPr>
            </w:pPr>
            <w:r w:rsidRPr="003D2146">
              <w:rPr>
                <w:sz w:val="26"/>
                <w:szCs w:val="26"/>
              </w:rPr>
              <w:t>6</w:t>
            </w:r>
          </w:p>
        </w:tc>
        <w:tc>
          <w:tcPr>
            <w:tcW w:w="1275" w:type="dxa"/>
            <w:vAlign w:val="center"/>
            <w:hideMark/>
          </w:tcPr>
          <w:p w:rsidR="00233EB8" w:rsidRPr="003D2146" w:rsidRDefault="00233EB8" w:rsidP="00910258">
            <w:pPr>
              <w:autoSpaceDE w:val="0"/>
              <w:autoSpaceDN w:val="0"/>
              <w:adjustRightInd w:val="0"/>
              <w:jc w:val="center"/>
              <w:rPr>
                <w:sz w:val="26"/>
                <w:szCs w:val="26"/>
              </w:rPr>
            </w:pPr>
            <w:r w:rsidRPr="003D2146">
              <w:rPr>
                <w:sz w:val="26"/>
                <w:szCs w:val="26"/>
              </w:rPr>
              <w:t>15</w:t>
            </w:r>
          </w:p>
        </w:tc>
        <w:tc>
          <w:tcPr>
            <w:tcW w:w="993" w:type="dxa"/>
            <w:vAlign w:val="center"/>
            <w:hideMark/>
          </w:tcPr>
          <w:p w:rsidR="00233EB8" w:rsidRPr="003D2146" w:rsidRDefault="00233EB8" w:rsidP="00910258">
            <w:pPr>
              <w:autoSpaceDE w:val="0"/>
              <w:autoSpaceDN w:val="0"/>
              <w:adjustRightInd w:val="0"/>
              <w:jc w:val="center"/>
              <w:rPr>
                <w:sz w:val="26"/>
                <w:szCs w:val="26"/>
              </w:rPr>
            </w:pPr>
            <w:r w:rsidRPr="003D2146">
              <w:rPr>
                <w:sz w:val="26"/>
                <w:szCs w:val="26"/>
              </w:rPr>
              <w:t>7</w:t>
            </w:r>
          </w:p>
        </w:tc>
        <w:tc>
          <w:tcPr>
            <w:tcW w:w="1656" w:type="dxa"/>
            <w:vAlign w:val="center"/>
            <w:hideMark/>
          </w:tcPr>
          <w:p w:rsidR="00233EB8" w:rsidRPr="003D2146" w:rsidRDefault="00233EB8" w:rsidP="00910258">
            <w:pPr>
              <w:autoSpaceDE w:val="0"/>
              <w:autoSpaceDN w:val="0"/>
              <w:adjustRightInd w:val="0"/>
              <w:jc w:val="center"/>
              <w:rPr>
                <w:sz w:val="26"/>
                <w:szCs w:val="26"/>
              </w:rPr>
            </w:pPr>
            <w:r w:rsidRPr="003D2146">
              <w:rPr>
                <w:sz w:val="26"/>
                <w:szCs w:val="26"/>
              </w:rPr>
              <w:t>15</w:t>
            </w:r>
          </w:p>
        </w:tc>
        <w:tc>
          <w:tcPr>
            <w:tcW w:w="1925" w:type="dxa"/>
            <w:vAlign w:val="bottom"/>
            <w:hideMark/>
          </w:tcPr>
          <w:p w:rsidR="00233EB8" w:rsidRPr="003D2146" w:rsidRDefault="00233EB8" w:rsidP="00910258">
            <w:pPr>
              <w:autoSpaceDE w:val="0"/>
              <w:autoSpaceDN w:val="0"/>
              <w:adjustRightInd w:val="0"/>
              <w:jc w:val="center"/>
              <w:rPr>
                <w:sz w:val="26"/>
                <w:szCs w:val="26"/>
              </w:rPr>
            </w:pPr>
            <w:r w:rsidRPr="003D2146">
              <w:rPr>
                <w:sz w:val="26"/>
                <w:szCs w:val="26"/>
              </w:rPr>
              <w:t>50</w:t>
            </w:r>
          </w:p>
        </w:tc>
      </w:tr>
    </w:tbl>
    <w:p w:rsidR="006D40FD" w:rsidRPr="003D2146" w:rsidRDefault="006D40FD" w:rsidP="006D40FD">
      <w:pPr>
        <w:pStyle w:val="a3"/>
        <w:tabs>
          <w:tab w:val="left" w:pos="993"/>
        </w:tabs>
        <w:ind w:left="390"/>
        <w:rPr>
          <w:rFonts w:ascii="Times New Roman" w:hAnsi="Times New Roman"/>
          <w:b/>
          <w:bCs/>
          <w:sz w:val="26"/>
          <w:szCs w:val="26"/>
        </w:rPr>
      </w:pPr>
    </w:p>
    <w:p w:rsidR="0089528A" w:rsidRPr="003D2146" w:rsidRDefault="006D40FD" w:rsidP="006278F5">
      <w:pPr>
        <w:pStyle w:val="a3"/>
        <w:numPr>
          <w:ilvl w:val="0"/>
          <w:numId w:val="17"/>
        </w:numPr>
        <w:tabs>
          <w:tab w:val="left" w:pos="993"/>
        </w:tabs>
        <w:jc w:val="both"/>
        <w:rPr>
          <w:rFonts w:ascii="Times New Roman" w:hAnsi="Times New Roman"/>
          <w:b/>
          <w:bCs/>
          <w:sz w:val="26"/>
          <w:szCs w:val="26"/>
        </w:rPr>
      </w:pPr>
      <w:r w:rsidRPr="003D2146">
        <w:rPr>
          <w:rFonts w:ascii="Times New Roman" w:hAnsi="Times New Roman"/>
          <w:b/>
          <w:bCs/>
          <w:sz w:val="26"/>
          <w:szCs w:val="26"/>
        </w:rPr>
        <w:t xml:space="preserve">Процедура регистрации участников </w:t>
      </w:r>
      <w:r w:rsidRPr="003D2146">
        <w:rPr>
          <w:rFonts w:ascii="Times New Roman" w:hAnsi="Times New Roman"/>
          <w:b/>
          <w:sz w:val="26"/>
          <w:szCs w:val="26"/>
        </w:rPr>
        <w:t>всероссийской олимпиады школьников</w:t>
      </w:r>
    </w:p>
    <w:p w:rsidR="0089528A" w:rsidRPr="003D2146" w:rsidRDefault="0089528A" w:rsidP="00202C29">
      <w:pPr>
        <w:pStyle w:val="a3"/>
        <w:numPr>
          <w:ilvl w:val="1"/>
          <w:numId w:val="17"/>
        </w:numPr>
        <w:tabs>
          <w:tab w:val="left" w:pos="851"/>
          <w:tab w:val="left" w:pos="1276"/>
        </w:tabs>
        <w:ind w:left="0" w:firstLine="709"/>
        <w:jc w:val="both"/>
        <w:rPr>
          <w:rFonts w:ascii="Times New Roman" w:hAnsi="Times New Roman"/>
          <w:bCs/>
          <w:sz w:val="26"/>
          <w:szCs w:val="26"/>
        </w:rPr>
      </w:pPr>
      <w:r w:rsidRPr="003D2146">
        <w:rPr>
          <w:rFonts w:ascii="Times New Roman" w:hAnsi="Times New Roman"/>
          <w:sz w:val="26"/>
          <w:szCs w:val="26"/>
        </w:rPr>
        <w:t>Все участники школьного этапа олимпиады в обязательном порядке проходят процедуру регистрации в</w:t>
      </w:r>
      <w:r w:rsidR="00E729B0" w:rsidRPr="003D2146">
        <w:rPr>
          <w:rFonts w:ascii="Times New Roman" w:hAnsi="Times New Roman"/>
          <w:color w:val="000000"/>
          <w:sz w:val="26"/>
          <w:szCs w:val="26"/>
        </w:rPr>
        <w:t xml:space="preserve"> кабинетах</w:t>
      </w:r>
      <w:r w:rsidRPr="003D2146">
        <w:rPr>
          <w:rFonts w:ascii="Times New Roman" w:hAnsi="Times New Roman"/>
          <w:sz w:val="26"/>
          <w:szCs w:val="26"/>
        </w:rPr>
        <w:t>.</w:t>
      </w:r>
    </w:p>
    <w:p w:rsidR="0089528A" w:rsidRPr="003D2146" w:rsidRDefault="0089528A" w:rsidP="00202C29">
      <w:pPr>
        <w:pStyle w:val="a3"/>
        <w:numPr>
          <w:ilvl w:val="1"/>
          <w:numId w:val="17"/>
        </w:numPr>
        <w:tabs>
          <w:tab w:val="left" w:pos="851"/>
          <w:tab w:val="left" w:pos="1276"/>
        </w:tabs>
        <w:ind w:left="0" w:firstLine="709"/>
        <w:jc w:val="both"/>
        <w:rPr>
          <w:rFonts w:ascii="Times New Roman" w:hAnsi="Times New Roman"/>
          <w:sz w:val="26"/>
          <w:szCs w:val="26"/>
        </w:rPr>
      </w:pPr>
      <w:r w:rsidRPr="003D2146">
        <w:rPr>
          <w:rFonts w:ascii="Times New Roman" w:hAnsi="Times New Roman"/>
          <w:sz w:val="26"/>
          <w:szCs w:val="26"/>
        </w:rPr>
        <w:t>Схема рассадки участников определена оргкомитетом, каждый участники заранее проинформирован о том, в како</w:t>
      </w:r>
      <w:r w:rsidR="00E729B0" w:rsidRPr="003D2146">
        <w:rPr>
          <w:rFonts w:ascii="Times New Roman" w:hAnsi="Times New Roman"/>
          <w:sz w:val="26"/>
          <w:szCs w:val="26"/>
        </w:rPr>
        <w:t>м кабинете</w:t>
      </w:r>
      <w:r w:rsidRPr="003D2146">
        <w:rPr>
          <w:rFonts w:ascii="Times New Roman" w:hAnsi="Times New Roman"/>
          <w:sz w:val="26"/>
          <w:szCs w:val="26"/>
        </w:rPr>
        <w:t xml:space="preserve"> будет проходить школьный этап олимпиады.</w:t>
      </w:r>
    </w:p>
    <w:p w:rsidR="006D40FD" w:rsidRPr="003D2146" w:rsidRDefault="0089528A" w:rsidP="00202C29">
      <w:pPr>
        <w:pStyle w:val="a3"/>
        <w:numPr>
          <w:ilvl w:val="1"/>
          <w:numId w:val="17"/>
        </w:numPr>
        <w:tabs>
          <w:tab w:val="left" w:pos="851"/>
          <w:tab w:val="left" w:pos="1276"/>
        </w:tabs>
        <w:ind w:left="0" w:firstLine="709"/>
        <w:jc w:val="both"/>
        <w:rPr>
          <w:rFonts w:ascii="Times New Roman" w:hAnsi="Times New Roman"/>
          <w:sz w:val="26"/>
          <w:szCs w:val="26"/>
        </w:rPr>
      </w:pPr>
      <w:r w:rsidRPr="003D2146">
        <w:rPr>
          <w:rFonts w:ascii="Times New Roman" w:hAnsi="Times New Roman"/>
          <w:sz w:val="26"/>
          <w:szCs w:val="26"/>
        </w:rPr>
        <w:t>Регистрация обучающихся в месте проведения школьного этапа олимпиады осуществляется оргкомитетом перед началом ее проведения в соответствии со списками участников.</w:t>
      </w:r>
    </w:p>
    <w:p w:rsidR="006F4299" w:rsidRPr="003D2146" w:rsidRDefault="006F4299" w:rsidP="006F4299">
      <w:pPr>
        <w:pStyle w:val="a3"/>
        <w:tabs>
          <w:tab w:val="left" w:pos="851"/>
          <w:tab w:val="left" w:pos="1276"/>
        </w:tabs>
        <w:ind w:left="709"/>
        <w:jc w:val="both"/>
        <w:rPr>
          <w:rFonts w:ascii="Times New Roman" w:hAnsi="Times New Roman"/>
          <w:sz w:val="26"/>
          <w:szCs w:val="26"/>
        </w:rPr>
      </w:pPr>
    </w:p>
    <w:p w:rsidR="006D40FD" w:rsidRPr="003D2146" w:rsidRDefault="006D40FD" w:rsidP="006278F5">
      <w:pPr>
        <w:pStyle w:val="1"/>
        <w:numPr>
          <w:ilvl w:val="0"/>
          <w:numId w:val="17"/>
        </w:numPr>
        <w:tabs>
          <w:tab w:val="left" w:pos="993"/>
        </w:tabs>
        <w:spacing w:after="0" w:line="240" w:lineRule="auto"/>
        <w:jc w:val="both"/>
        <w:rPr>
          <w:rFonts w:ascii="Times New Roman" w:hAnsi="Times New Roman" w:cs="Times New Roman"/>
          <w:b/>
          <w:bCs/>
          <w:sz w:val="26"/>
          <w:szCs w:val="26"/>
        </w:rPr>
      </w:pPr>
      <w:r w:rsidRPr="003D2146">
        <w:rPr>
          <w:rFonts w:ascii="Times New Roman" w:hAnsi="Times New Roman" w:cs="Times New Roman"/>
          <w:b/>
          <w:bCs/>
          <w:sz w:val="26"/>
          <w:szCs w:val="26"/>
        </w:rPr>
        <w:t>Процедура разбора заданий и показ олимпиадных работ</w:t>
      </w:r>
    </w:p>
    <w:p w:rsidR="007F61CD" w:rsidRPr="003D2146" w:rsidRDefault="007F61CD" w:rsidP="007F61CD">
      <w:pPr>
        <w:pStyle w:val="a3"/>
        <w:numPr>
          <w:ilvl w:val="0"/>
          <w:numId w:val="35"/>
        </w:numPr>
        <w:tabs>
          <w:tab w:val="left" w:pos="1276"/>
          <w:tab w:val="left" w:pos="1418"/>
        </w:tabs>
        <w:ind w:left="0" w:firstLine="709"/>
        <w:jc w:val="both"/>
        <w:rPr>
          <w:rFonts w:ascii="Times New Roman" w:hAnsi="Times New Roman"/>
          <w:sz w:val="26"/>
          <w:szCs w:val="26"/>
        </w:rPr>
      </w:pPr>
      <w:r w:rsidRPr="003D2146">
        <w:rPr>
          <w:rFonts w:ascii="Times New Roman" w:hAnsi="Times New Roman"/>
          <w:sz w:val="26"/>
          <w:szCs w:val="26"/>
        </w:rPr>
        <w:t>Основная цель процедуры разбора заданий – информировать участников школьного этапа олимпиады о правильных вариантах ответов на предложенные задания, объяснить допущенные ими ошибки и недочеты, показать, что выставленные им баллы соответствуют принятой системе оценивания.</w:t>
      </w:r>
    </w:p>
    <w:p w:rsidR="007F61CD" w:rsidRPr="003D2146" w:rsidRDefault="00816951" w:rsidP="00816951">
      <w:pPr>
        <w:pStyle w:val="1"/>
        <w:numPr>
          <w:ilvl w:val="0"/>
          <w:numId w:val="35"/>
        </w:numPr>
        <w:tabs>
          <w:tab w:val="left" w:pos="1134"/>
        </w:tabs>
        <w:spacing w:after="0" w:line="240" w:lineRule="auto"/>
        <w:ind w:left="0" w:firstLine="709"/>
        <w:jc w:val="both"/>
        <w:rPr>
          <w:rFonts w:ascii="Times New Roman" w:hAnsi="Times New Roman" w:cs="Times New Roman"/>
          <w:sz w:val="26"/>
          <w:szCs w:val="26"/>
        </w:rPr>
      </w:pPr>
      <w:r w:rsidRPr="003D2146">
        <w:rPr>
          <w:rFonts w:ascii="Times New Roman" w:hAnsi="Times New Roman" w:cs="Times New Roman"/>
          <w:sz w:val="26"/>
          <w:szCs w:val="26"/>
        </w:rPr>
        <w:t xml:space="preserve"> </w:t>
      </w:r>
      <w:r w:rsidR="007F61CD" w:rsidRPr="003D2146">
        <w:rPr>
          <w:rFonts w:ascii="Times New Roman" w:hAnsi="Times New Roman" w:cs="Times New Roman"/>
          <w:sz w:val="26"/>
          <w:szCs w:val="26"/>
        </w:rPr>
        <w:t>Показ выполненных олимпиадных заданий осуществляется по запросу участника школьного этапа олимпиады.</w:t>
      </w:r>
    </w:p>
    <w:p w:rsidR="007F61CD" w:rsidRPr="003D2146" w:rsidRDefault="007F61CD" w:rsidP="007F61CD">
      <w:pPr>
        <w:pStyle w:val="a3"/>
        <w:numPr>
          <w:ilvl w:val="0"/>
          <w:numId w:val="35"/>
        </w:numPr>
        <w:tabs>
          <w:tab w:val="left" w:pos="1276"/>
          <w:tab w:val="left" w:pos="1418"/>
        </w:tabs>
        <w:ind w:left="0" w:firstLine="709"/>
        <w:jc w:val="both"/>
        <w:rPr>
          <w:rFonts w:ascii="Times New Roman" w:hAnsi="Times New Roman"/>
          <w:color w:val="000000" w:themeColor="text1"/>
          <w:sz w:val="26"/>
          <w:szCs w:val="26"/>
        </w:rPr>
      </w:pPr>
      <w:r w:rsidRPr="003D2146">
        <w:rPr>
          <w:rFonts w:ascii="Times New Roman" w:hAnsi="Times New Roman"/>
          <w:color w:val="000000" w:themeColor="text1"/>
          <w:sz w:val="26"/>
          <w:szCs w:val="26"/>
        </w:rPr>
        <w:lastRenderedPageBreak/>
        <w:t>Порядок и г</w:t>
      </w:r>
      <w:r w:rsidRPr="003D2146">
        <w:rPr>
          <w:rFonts w:ascii="Times New Roman" w:hAnsi="Times New Roman"/>
          <w:color w:val="000000" w:themeColor="text1"/>
          <w:sz w:val="26"/>
          <w:szCs w:val="26"/>
          <w:lang w:eastAsia="ru-RU"/>
        </w:rPr>
        <w:t>рафик проведения разбора олимпиадных заданий и их решений, показа работ участников школьного этапа олимпиады</w:t>
      </w:r>
      <w:r w:rsidRPr="003D2146">
        <w:rPr>
          <w:rFonts w:ascii="Times New Roman" w:hAnsi="Times New Roman"/>
          <w:color w:val="000000" w:themeColor="text1"/>
          <w:sz w:val="26"/>
          <w:szCs w:val="26"/>
        </w:rPr>
        <w:t xml:space="preserve"> определяются организатором; место, форма и время устанавливаются оргкомитетом в ОО – месте проведения школьного этапа олимпиады.</w:t>
      </w:r>
    </w:p>
    <w:p w:rsidR="007F61CD" w:rsidRPr="003D2146" w:rsidRDefault="007F61CD" w:rsidP="00671149">
      <w:pPr>
        <w:pStyle w:val="1"/>
        <w:numPr>
          <w:ilvl w:val="0"/>
          <w:numId w:val="35"/>
        </w:numPr>
        <w:tabs>
          <w:tab w:val="left" w:pos="1276"/>
        </w:tabs>
        <w:spacing w:after="0" w:line="240" w:lineRule="auto"/>
        <w:ind w:left="0" w:firstLine="709"/>
        <w:jc w:val="both"/>
        <w:rPr>
          <w:rFonts w:ascii="Times New Roman" w:hAnsi="Times New Roman" w:cs="Times New Roman"/>
          <w:sz w:val="26"/>
          <w:szCs w:val="26"/>
        </w:rPr>
      </w:pPr>
      <w:r w:rsidRPr="003D2146">
        <w:rPr>
          <w:rFonts w:ascii="Times New Roman" w:hAnsi="Times New Roman" w:cs="Times New Roman"/>
          <w:sz w:val="26"/>
          <w:szCs w:val="26"/>
        </w:rPr>
        <w:t>Члены оргкомитета в ОО – месте проведения олимпиады до начала проведения и в день проведения школьного этапа олимпиады (во время проведения инструктажа с участниками) информируют участников олимпиады и их родителей (законных представителей) о дате, месте, форме и времени разбора олимпиадных заданий, показе олимпиадных работ.</w:t>
      </w:r>
    </w:p>
    <w:p w:rsidR="007F61CD" w:rsidRPr="003D2146" w:rsidRDefault="007F61CD" w:rsidP="00671149">
      <w:pPr>
        <w:pStyle w:val="1"/>
        <w:numPr>
          <w:ilvl w:val="0"/>
          <w:numId w:val="35"/>
        </w:numPr>
        <w:tabs>
          <w:tab w:val="left" w:pos="1276"/>
        </w:tabs>
        <w:spacing w:after="0" w:line="240" w:lineRule="auto"/>
        <w:ind w:left="0" w:firstLine="709"/>
        <w:jc w:val="both"/>
        <w:rPr>
          <w:rFonts w:ascii="Times New Roman" w:hAnsi="Times New Roman" w:cs="Times New Roman"/>
          <w:sz w:val="26"/>
          <w:szCs w:val="26"/>
        </w:rPr>
      </w:pPr>
      <w:r w:rsidRPr="003D2146">
        <w:rPr>
          <w:rFonts w:ascii="Times New Roman" w:hAnsi="Times New Roman" w:cs="Times New Roman"/>
          <w:sz w:val="26"/>
          <w:szCs w:val="26"/>
        </w:rPr>
        <w:t xml:space="preserve">При проведении анализа олимпиадных заданий и их решений могут присутствовать сопровождающие лица. Участники школьного этапа олимпиады и сопровождающие лица вправе проводить аудио-, фото- и видеозапись процедуры анализа олимпиадных заданий и их решений. </w:t>
      </w:r>
    </w:p>
    <w:p w:rsidR="007F61CD" w:rsidRPr="003D2146" w:rsidRDefault="00671149" w:rsidP="00671149">
      <w:pPr>
        <w:pStyle w:val="1"/>
        <w:numPr>
          <w:ilvl w:val="0"/>
          <w:numId w:val="35"/>
        </w:numPr>
        <w:tabs>
          <w:tab w:val="left" w:pos="1134"/>
        </w:tabs>
        <w:spacing w:after="0" w:line="240" w:lineRule="auto"/>
        <w:ind w:left="0" w:firstLine="709"/>
        <w:jc w:val="both"/>
        <w:rPr>
          <w:rFonts w:ascii="Times New Roman" w:hAnsi="Times New Roman" w:cs="Times New Roman"/>
          <w:sz w:val="26"/>
          <w:szCs w:val="26"/>
        </w:rPr>
      </w:pPr>
      <w:r w:rsidRPr="003D2146">
        <w:rPr>
          <w:rFonts w:ascii="Times New Roman" w:hAnsi="Times New Roman" w:cs="Times New Roman"/>
          <w:sz w:val="26"/>
          <w:szCs w:val="26"/>
        </w:rPr>
        <w:t xml:space="preserve"> </w:t>
      </w:r>
      <w:r w:rsidR="007F61CD" w:rsidRPr="003D2146">
        <w:rPr>
          <w:rFonts w:ascii="Times New Roman" w:hAnsi="Times New Roman" w:cs="Times New Roman"/>
          <w:sz w:val="26"/>
          <w:szCs w:val="26"/>
        </w:rPr>
        <w:t>В ходе разбора заданий представители жюри анализируют типичные ошибки, допущенные участниками, подробно объясняют критерии оценивания каждого из заданий и дают общую оценку по итогам выполнения всех заданий школьного этапа олимпиады.</w:t>
      </w:r>
    </w:p>
    <w:p w:rsidR="007F61CD" w:rsidRPr="003D2146" w:rsidRDefault="007F61CD" w:rsidP="00671149">
      <w:pPr>
        <w:pStyle w:val="1"/>
        <w:numPr>
          <w:ilvl w:val="0"/>
          <w:numId w:val="35"/>
        </w:numPr>
        <w:tabs>
          <w:tab w:val="left" w:pos="1276"/>
        </w:tabs>
        <w:spacing w:after="0" w:line="240" w:lineRule="auto"/>
        <w:ind w:left="0" w:firstLine="709"/>
        <w:jc w:val="both"/>
        <w:rPr>
          <w:rFonts w:ascii="Times New Roman" w:hAnsi="Times New Roman" w:cs="Times New Roman"/>
          <w:sz w:val="26"/>
          <w:szCs w:val="26"/>
        </w:rPr>
      </w:pPr>
      <w:r w:rsidRPr="003D2146">
        <w:rPr>
          <w:rFonts w:ascii="Times New Roman" w:hAnsi="Times New Roman" w:cs="Times New Roman"/>
          <w:sz w:val="26"/>
          <w:szCs w:val="26"/>
        </w:rPr>
        <w:t xml:space="preserve">Показ работ происходит в одном (или нескольких) кабинетах, оборудованных столами для жюри и столами для участников, за которыми они самостоятельно просматривают свои работы с учетом соблюдения необходимых санитарно-эпидемиологических требований в условиях распространения новой коронавирусной инфекции (COVID-19). В целях сохранения здоровья участников школьного этапа показ работ может осуществляться в иных формах по согласованию с организатором. </w:t>
      </w:r>
    </w:p>
    <w:p w:rsidR="007F61CD" w:rsidRPr="003D2146" w:rsidRDefault="00C47822" w:rsidP="00C47822">
      <w:pPr>
        <w:pStyle w:val="1"/>
        <w:numPr>
          <w:ilvl w:val="0"/>
          <w:numId w:val="35"/>
        </w:numPr>
        <w:tabs>
          <w:tab w:val="left" w:pos="1134"/>
        </w:tabs>
        <w:spacing w:after="0" w:line="240" w:lineRule="auto"/>
        <w:ind w:left="0" w:firstLine="709"/>
        <w:jc w:val="both"/>
        <w:rPr>
          <w:rFonts w:ascii="Times New Roman" w:hAnsi="Times New Roman" w:cs="Times New Roman"/>
          <w:sz w:val="26"/>
          <w:szCs w:val="26"/>
        </w:rPr>
      </w:pPr>
      <w:r w:rsidRPr="003D2146">
        <w:rPr>
          <w:rFonts w:ascii="Times New Roman" w:hAnsi="Times New Roman" w:cs="Times New Roman"/>
          <w:sz w:val="26"/>
          <w:szCs w:val="26"/>
        </w:rPr>
        <w:t xml:space="preserve"> </w:t>
      </w:r>
      <w:r w:rsidR="007F61CD" w:rsidRPr="003D2146">
        <w:rPr>
          <w:rFonts w:ascii="Times New Roman" w:hAnsi="Times New Roman" w:cs="Times New Roman"/>
          <w:sz w:val="26"/>
          <w:szCs w:val="26"/>
        </w:rPr>
        <w:t>В ходе самостоятельного просмотра участники имеют право задать члену жюри вопросы по оценке выполненной работы.</w:t>
      </w:r>
    </w:p>
    <w:p w:rsidR="007F61CD" w:rsidRPr="003D2146" w:rsidRDefault="007F61CD" w:rsidP="00C47822">
      <w:pPr>
        <w:pStyle w:val="1"/>
        <w:numPr>
          <w:ilvl w:val="0"/>
          <w:numId w:val="35"/>
        </w:numPr>
        <w:tabs>
          <w:tab w:val="left" w:pos="1276"/>
        </w:tabs>
        <w:spacing w:after="0" w:line="240" w:lineRule="auto"/>
        <w:ind w:left="0" w:firstLine="709"/>
        <w:jc w:val="both"/>
        <w:rPr>
          <w:rFonts w:ascii="Times New Roman" w:hAnsi="Times New Roman" w:cs="Times New Roman"/>
          <w:sz w:val="26"/>
          <w:szCs w:val="26"/>
        </w:rPr>
      </w:pPr>
      <w:r w:rsidRPr="003D2146">
        <w:rPr>
          <w:rFonts w:ascii="Times New Roman" w:hAnsi="Times New Roman" w:cs="Times New Roman"/>
          <w:sz w:val="26"/>
          <w:szCs w:val="26"/>
        </w:rPr>
        <w:t>В случае если участник не согласен с выставленными баллами, то он вправе подать заявление на апелляцию.</w:t>
      </w:r>
    </w:p>
    <w:p w:rsidR="007F61CD" w:rsidRPr="003D2146" w:rsidRDefault="007F61CD" w:rsidP="007F61CD">
      <w:pPr>
        <w:pStyle w:val="1"/>
        <w:tabs>
          <w:tab w:val="left" w:pos="1418"/>
        </w:tabs>
        <w:spacing w:after="0" w:line="240" w:lineRule="auto"/>
        <w:ind w:left="0" w:firstLine="708"/>
        <w:jc w:val="both"/>
        <w:rPr>
          <w:rFonts w:ascii="Times New Roman" w:hAnsi="Times New Roman" w:cs="Times New Roman"/>
          <w:sz w:val="26"/>
          <w:szCs w:val="26"/>
        </w:rPr>
      </w:pPr>
    </w:p>
    <w:p w:rsidR="007F61CD" w:rsidRPr="003D2146" w:rsidRDefault="007F61CD" w:rsidP="007F61CD">
      <w:pPr>
        <w:tabs>
          <w:tab w:val="left" w:pos="1134"/>
          <w:tab w:val="left" w:pos="1418"/>
        </w:tabs>
        <w:jc w:val="both"/>
        <w:rPr>
          <w:b/>
          <w:bCs/>
          <w:sz w:val="26"/>
          <w:szCs w:val="26"/>
        </w:rPr>
      </w:pPr>
      <w:r w:rsidRPr="003D2146">
        <w:rPr>
          <w:b/>
          <w:bCs/>
          <w:sz w:val="26"/>
          <w:szCs w:val="26"/>
        </w:rPr>
        <w:t xml:space="preserve">8. Рассмотрение апелляций участников </w:t>
      </w:r>
      <w:r w:rsidRPr="003D2146">
        <w:rPr>
          <w:b/>
          <w:sz w:val="26"/>
          <w:szCs w:val="26"/>
        </w:rPr>
        <w:t>всероссийской олимпиады школьников</w:t>
      </w:r>
    </w:p>
    <w:p w:rsidR="007F61CD" w:rsidRPr="003D2146" w:rsidRDefault="007F61CD" w:rsidP="00014727">
      <w:pPr>
        <w:pStyle w:val="1"/>
        <w:numPr>
          <w:ilvl w:val="0"/>
          <w:numId w:val="36"/>
        </w:numPr>
        <w:tabs>
          <w:tab w:val="left" w:pos="1134"/>
        </w:tabs>
        <w:spacing w:after="0" w:line="240" w:lineRule="auto"/>
        <w:ind w:left="0" w:firstLine="709"/>
        <w:jc w:val="both"/>
        <w:rPr>
          <w:rFonts w:ascii="Times New Roman" w:hAnsi="Times New Roman" w:cs="Times New Roman"/>
          <w:sz w:val="26"/>
          <w:szCs w:val="26"/>
        </w:rPr>
      </w:pPr>
      <w:r w:rsidRPr="003D2146">
        <w:rPr>
          <w:rFonts w:ascii="Times New Roman" w:hAnsi="Times New Roman" w:cs="Times New Roman"/>
          <w:sz w:val="26"/>
          <w:szCs w:val="26"/>
        </w:rPr>
        <w:t xml:space="preserve">Участники школьного этапа олимпиады вправе подать апелляцию о несогласии с выставленными баллами в апелляционную комиссию школьного этапа олимпиады в срок не позднее дня разбора олимпиадных заданий и показа олимпиадных работ. </w:t>
      </w:r>
    </w:p>
    <w:p w:rsidR="007F61CD" w:rsidRPr="003D2146" w:rsidRDefault="00014727" w:rsidP="00014727">
      <w:pPr>
        <w:pStyle w:val="1"/>
        <w:numPr>
          <w:ilvl w:val="0"/>
          <w:numId w:val="36"/>
        </w:numPr>
        <w:tabs>
          <w:tab w:val="left" w:pos="1134"/>
        </w:tabs>
        <w:spacing w:after="0" w:line="240" w:lineRule="auto"/>
        <w:ind w:left="0" w:firstLine="709"/>
        <w:jc w:val="both"/>
        <w:rPr>
          <w:rFonts w:ascii="Times New Roman" w:hAnsi="Times New Roman" w:cs="Times New Roman"/>
          <w:sz w:val="26"/>
          <w:szCs w:val="26"/>
        </w:rPr>
      </w:pPr>
      <w:r w:rsidRPr="003D2146">
        <w:rPr>
          <w:rFonts w:ascii="Times New Roman" w:hAnsi="Times New Roman" w:cs="Times New Roman"/>
          <w:sz w:val="26"/>
          <w:szCs w:val="26"/>
        </w:rPr>
        <w:t xml:space="preserve"> </w:t>
      </w:r>
      <w:r w:rsidR="007F61CD" w:rsidRPr="003D2146">
        <w:rPr>
          <w:rFonts w:ascii="Times New Roman" w:hAnsi="Times New Roman" w:cs="Times New Roman"/>
          <w:sz w:val="26"/>
          <w:szCs w:val="26"/>
        </w:rPr>
        <w:t>Участник школьного этапа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7F61CD" w:rsidRPr="003D2146" w:rsidRDefault="007F61CD" w:rsidP="00014727">
      <w:pPr>
        <w:pStyle w:val="a3"/>
        <w:numPr>
          <w:ilvl w:val="0"/>
          <w:numId w:val="36"/>
        </w:numPr>
        <w:tabs>
          <w:tab w:val="left" w:pos="1134"/>
        </w:tabs>
        <w:ind w:left="0" w:firstLine="709"/>
        <w:jc w:val="both"/>
        <w:rPr>
          <w:rFonts w:ascii="Times New Roman" w:hAnsi="Times New Roman"/>
          <w:color w:val="000000" w:themeColor="text1"/>
          <w:sz w:val="26"/>
          <w:szCs w:val="26"/>
        </w:rPr>
      </w:pPr>
      <w:r w:rsidRPr="003D2146">
        <w:rPr>
          <w:rFonts w:ascii="Times New Roman" w:hAnsi="Times New Roman"/>
          <w:color w:val="000000" w:themeColor="text1"/>
          <w:sz w:val="26"/>
          <w:szCs w:val="26"/>
        </w:rPr>
        <w:t>Апелляционная комиссия не рассматривает апелляции по вопросам содержания и структуры олимпиадных заданий, критериев и методики оценивания их выполнения. Черновики при проведении апелляции не рассматриваются. На заседании апелляционной комиссии рассматривается оценивание только тех заданий, которые указаны в апелляции.</w:t>
      </w:r>
    </w:p>
    <w:p w:rsidR="007F61CD" w:rsidRPr="003D2146" w:rsidRDefault="00014727" w:rsidP="00014727">
      <w:pPr>
        <w:pStyle w:val="1"/>
        <w:numPr>
          <w:ilvl w:val="0"/>
          <w:numId w:val="36"/>
        </w:numPr>
        <w:tabs>
          <w:tab w:val="left" w:pos="1134"/>
        </w:tabs>
        <w:spacing w:after="0" w:line="240" w:lineRule="auto"/>
        <w:ind w:left="0" w:firstLine="709"/>
        <w:jc w:val="both"/>
        <w:rPr>
          <w:rFonts w:ascii="Times New Roman" w:hAnsi="Times New Roman" w:cs="Times New Roman"/>
          <w:sz w:val="26"/>
          <w:szCs w:val="26"/>
        </w:rPr>
      </w:pPr>
      <w:r w:rsidRPr="003D2146">
        <w:rPr>
          <w:rFonts w:ascii="Times New Roman" w:hAnsi="Times New Roman" w:cs="Times New Roman"/>
          <w:color w:val="000000" w:themeColor="text1"/>
          <w:sz w:val="26"/>
          <w:szCs w:val="26"/>
        </w:rPr>
        <w:t xml:space="preserve"> </w:t>
      </w:r>
      <w:r w:rsidR="007F61CD" w:rsidRPr="003D2146">
        <w:rPr>
          <w:rFonts w:ascii="Times New Roman" w:hAnsi="Times New Roman" w:cs="Times New Roman"/>
          <w:color w:val="000000" w:themeColor="text1"/>
          <w:sz w:val="26"/>
          <w:szCs w:val="26"/>
        </w:rPr>
        <w:t>Порядок и сроки проведения апелляции школьного этапа олимпиады устанавливаются организатором</w:t>
      </w:r>
      <w:r w:rsidR="007F61CD" w:rsidRPr="003D2146">
        <w:rPr>
          <w:rFonts w:ascii="Times New Roman" w:hAnsi="Times New Roman" w:cs="Times New Roman"/>
          <w:sz w:val="26"/>
          <w:szCs w:val="26"/>
        </w:rPr>
        <w:t>.</w:t>
      </w:r>
      <w:r w:rsidR="007F61CD" w:rsidRPr="003D2146">
        <w:rPr>
          <w:rFonts w:ascii="Times New Roman" w:hAnsi="Times New Roman" w:cs="Times New Roman"/>
          <w:color w:val="000000" w:themeColor="text1"/>
          <w:sz w:val="26"/>
          <w:szCs w:val="26"/>
        </w:rPr>
        <w:t xml:space="preserve"> Время, место и форму определяет апелляционная комиссия.</w:t>
      </w:r>
    </w:p>
    <w:p w:rsidR="007F61CD" w:rsidRPr="003D2146" w:rsidRDefault="007F61CD" w:rsidP="00014727">
      <w:pPr>
        <w:pStyle w:val="1"/>
        <w:numPr>
          <w:ilvl w:val="0"/>
          <w:numId w:val="36"/>
        </w:numPr>
        <w:tabs>
          <w:tab w:val="left" w:pos="1276"/>
        </w:tabs>
        <w:spacing w:after="0" w:line="240" w:lineRule="auto"/>
        <w:ind w:left="0" w:firstLine="709"/>
        <w:jc w:val="both"/>
        <w:rPr>
          <w:rFonts w:ascii="Times New Roman" w:hAnsi="Times New Roman" w:cs="Times New Roman"/>
          <w:sz w:val="26"/>
          <w:szCs w:val="26"/>
        </w:rPr>
      </w:pPr>
      <w:r w:rsidRPr="003D2146">
        <w:rPr>
          <w:rFonts w:ascii="Times New Roman" w:hAnsi="Times New Roman" w:cs="Times New Roman"/>
          <w:sz w:val="26"/>
          <w:szCs w:val="26"/>
        </w:rPr>
        <w:lastRenderedPageBreak/>
        <w:t>Члены оргкомитета в ОО - месте проведения олимпиады информируют участников и их родителей (законных представителей) о дате, месте, форме и времени рассмотрения апелляций.</w:t>
      </w:r>
    </w:p>
    <w:p w:rsidR="007F61CD" w:rsidRPr="003D2146" w:rsidRDefault="007F61CD" w:rsidP="00014727">
      <w:pPr>
        <w:pStyle w:val="1"/>
        <w:numPr>
          <w:ilvl w:val="0"/>
          <w:numId w:val="36"/>
        </w:numPr>
        <w:tabs>
          <w:tab w:val="left" w:pos="567"/>
          <w:tab w:val="left" w:pos="1276"/>
        </w:tabs>
        <w:spacing w:after="0" w:line="240" w:lineRule="auto"/>
        <w:ind w:left="0" w:firstLine="709"/>
        <w:jc w:val="both"/>
        <w:rPr>
          <w:rFonts w:ascii="Times New Roman" w:hAnsi="Times New Roman" w:cs="Times New Roman"/>
          <w:sz w:val="26"/>
          <w:szCs w:val="26"/>
        </w:rPr>
      </w:pPr>
      <w:r w:rsidRPr="003D2146">
        <w:rPr>
          <w:rFonts w:ascii="Times New Roman" w:hAnsi="Times New Roman" w:cs="Times New Roman"/>
          <w:sz w:val="26"/>
          <w:szCs w:val="26"/>
        </w:rPr>
        <w:t>Апелляции участников школьного этапа олимпиады рассматриваются апелляционной комиссией.</w:t>
      </w:r>
    </w:p>
    <w:p w:rsidR="007F61CD" w:rsidRPr="003D2146" w:rsidRDefault="007F61CD" w:rsidP="00014727">
      <w:pPr>
        <w:pStyle w:val="a3"/>
        <w:numPr>
          <w:ilvl w:val="0"/>
          <w:numId w:val="36"/>
        </w:numPr>
        <w:tabs>
          <w:tab w:val="left" w:pos="1276"/>
        </w:tabs>
        <w:ind w:left="0" w:firstLine="709"/>
        <w:jc w:val="both"/>
        <w:rPr>
          <w:rFonts w:ascii="Times New Roman" w:hAnsi="Times New Roman"/>
          <w:color w:val="000000" w:themeColor="text1"/>
          <w:sz w:val="26"/>
          <w:szCs w:val="26"/>
          <w:lang w:eastAsia="ru-RU"/>
        </w:rPr>
      </w:pPr>
      <w:r w:rsidRPr="003D2146">
        <w:rPr>
          <w:rFonts w:ascii="Times New Roman" w:hAnsi="Times New Roman"/>
          <w:color w:val="000000" w:themeColor="text1"/>
          <w:sz w:val="26"/>
          <w:szCs w:val="26"/>
        </w:rPr>
        <w:t>Срок рассмотрения апелляции – не позднее следующего дня с момента подачи апелляции.</w:t>
      </w:r>
    </w:p>
    <w:p w:rsidR="007F61CD" w:rsidRPr="003D2146" w:rsidRDefault="0036751D" w:rsidP="0036751D">
      <w:pPr>
        <w:pStyle w:val="a3"/>
        <w:numPr>
          <w:ilvl w:val="0"/>
          <w:numId w:val="36"/>
        </w:numPr>
        <w:tabs>
          <w:tab w:val="left" w:pos="993"/>
          <w:tab w:val="left" w:pos="1134"/>
        </w:tabs>
        <w:ind w:left="0" w:firstLine="709"/>
        <w:jc w:val="both"/>
        <w:rPr>
          <w:rFonts w:ascii="Times New Roman" w:hAnsi="Times New Roman"/>
          <w:color w:val="000000" w:themeColor="text1"/>
          <w:sz w:val="26"/>
          <w:szCs w:val="26"/>
        </w:rPr>
      </w:pPr>
      <w:r w:rsidRPr="003D2146">
        <w:rPr>
          <w:rFonts w:ascii="Times New Roman" w:hAnsi="Times New Roman"/>
          <w:color w:val="000000" w:themeColor="text1"/>
          <w:sz w:val="26"/>
          <w:szCs w:val="26"/>
        </w:rPr>
        <w:t xml:space="preserve"> </w:t>
      </w:r>
      <w:r w:rsidR="007F61CD" w:rsidRPr="003D2146">
        <w:rPr>
          <w:rFonts w:ascii="Times New Roman" w:hAnsi="Times New Roman"/>
          <w:color w:val="000000" w:themeColor="text1"/>
          <w:sz w:val="26"/>
          <w:szCs w:val="26"/>
        </w:rPr>
        <w:t>Рассмотрение апелляции проводится с участием самого участника школьного этапа олимпиады. Участник вправе письменно (в заявлении на апелляцию или в самостоятельном заявлении) просить о рассмотрении апелляции без его участия. В случае неявки по уважительным причинам (болезни или иных обстоятельств), подтвержденных документально, участника, не просившего о рассмотрении апелляции без его участия, рассмотрение апелляции по существу проводится без его участия. В случае неявки без объяснения причин участника, не просившего о рассмотрении апелляции без его участия, на процедуру очного рассмотрения апелляции заявление на апелляцию считается недействительным и рассмотрение апелляции по существу не проводится.</w:t>
      </w:r>
    </w:p>
    <w:p w:rsidR="007F61CD" w:rsidRPr="003D2146" w:rsidRDefault="007F61CD" w:rsidP="00BD223A">
      <w:pPr>
        <w:pStyle w:val="1"/>
        <w:numPr>
          <w:ilvl w:val="0"/>
          <w:numId w:val="36"/>
        </w:numPr>
        <w:tabs>
          <w:tab w:val="left" w:pos="567"/>
          <w:tab w:val="left" w:pos="1276"/>
        </w:tabs>
        <w:spacing w:after="0" w:line="240" w:lineRule="auto"/>
        <w:ind w:left="0" w:firstLine="709"/>
        <w:jc w:val="both"/>
        <w:rPr>
          <w:rFonts w:ascii="Times New Roman" w:hAnsi="Times New Roman" w:cs="Times New Roman"/>
          <w:sz w:val="26"/>
          <w:szCs w:val="26"/>
        </w:rPr>
      </w:pPr>
      <w:r w:rsidRPr="003D2146">
        <w:rPr>
          <w:rFonts w:ascii="Times New Roman" w:hAnsi="Times New Roman" w:cs="Times New Roman"/>
          <w:sz w:val="26"/>
          <w:szCs w:val="26"/>
        </w:rPr>
        <w:t>Устные пояснения, касающиеся работы участника во время апелляции не оцениваются.</w:t>
      </w:r>
    </w:p>
    <w:p w:rsidR="007F61CD" w:rsidRPr="003D2146" w:rsidRDefault="007F61CD" w:rsidP="00BD223A">
      <w:pPr>
        <w:pStyle w:val="a3"/>
        <w:numPr>
          <w:ilvl w:val="0"/>
          <w:numId w:val="36"/>
        </w:numPr>
        <w:tabs>
          <w:tab w:val="left" w:pos="1276"/>
        </w:tabs>
        <w:ind w:left="0" w:firstLine="709"/>
        <w:jc w:val="both"/>
        <w:rPr>
          <w:rFonts w:ascii="Times New Roman" w:hAnsi="Times New Roman"/>
          <w:color w:val="000000" w:themeColor="text1"/>
          <w:sz w:val="26"/>
          <w:szCs w:val="26"/>
        </w:rPr>
      </w:pPr>
      <w:r w:rsidRPr="003D2146">
        <w:rPr>
          <w:rFonts w:ascii="Times New Roman" w:hAnsi="Times New Roman"/>
          <w:color w:val="000000" w:themeColor="text1"/>
          <w:sz w:val="26"/>
          <w:szCs w:val="26"/>
        </w:rPr>
        <w:t>При проведении апелляции с использованием информационно-коммуникационных технологий согласие участника школьного этапа олимпиады, подававшего заявление на апелляцию, фиксируется на видео, и в протоколе апелляции делается соответствующая отметка.</w:t>
      </w:r>
    </w:p>
    <w:p w:rsidR="007F61CD" w:rsidRPr="003D2146" w:rsidRDefault="007F61CD" w:rsidP="00BD223A">
      <w:pPr>
        <w:pStyle w:val="1"/>
        <w:numPr>
          <w:ilvl w:val="0"/>
          <w:numId w:val="36"/>
        </w:numPr>
        <w:tabs>
          <w:tab w:val="left" w:pos="0"/>
          <w:tab w:val="left" w:pos="1276"/>
        </w:tabs>
        <w:spacing w:after="0" w:line="240" w:lineRule="auto"/>
        <w:ind w:left="0" w:firstLine="709"/>
        <w:jc w:val="both"/>
        <w:rPr>
          <w:rFonts w:ascii="Times New Roman" w:hAnsi="Times New Roman" w:cs="Times New Roman"/>
          <w:sz w:val="26"/>
          <w:szCs w:val="26"/>
        </w:rPr>
      </w:pPr>
      <w:r w:rsidRPr="003D2146">
        <w:rPr>
          <w:rFonts w:ascii="Times New Roman" w:hAnsi="Times New Roman" w:cs="Times New Roman"/>
          <w:sz w:val="26"/>
          <w:szCs w:val="26"/>
        </w:rPr>
        <w:t>Решения по апелляции принимаются большинством голосов. В случае равенства голосов председатель апелляционной комиссии имеет право решающего голоса.</w:t>
      </w:r>
    </w:p>
    <w:p w:rsidR="007F61CD" w:rsidRPr="003D2146" w:rsidRDefault="007F61CD" w:rsidP="00BD223A">
      <w:pPr>
        <w:pStyle w:val="a3"/>
        <w:numPr>
          <w:ilvl w:val="0"/>
          <w:numId w:val="36"/>
        </w:numPr>
        <w:tabs>
          <w:tab w:val="left" w:pos="1276"/>
        </w:tabs>
        <w:ind w:left="0" w:firstLine="709"/>
        <w:jc w:val="both"/>
        <w:rPr>
          <w:rFonts w:ascii="Times New Roman" w:hAnsi="Times New Roman"/>
          <w:color w:val="000000" w:themeColor="text1"/>
          <w:sz w:val="26"/>
          <w:szCs w:val="26"/>
        </w:rPr>
      </w:pPr>
      <w:r w:rsidRPr="003D2146">
        <w:rPr>
          <w:rFonts w:ascii="Times New Roman" w:hAnsi="Times New Roman"/>
          <w:sz w:val="26"/>
          <w:szCs w:val="26"/>
        </w:rPr>
        <w:t>По результатам рассмотрения апелляции о несогласии с выставленными баллами апелляционная комиссия принимает решение:</w:t>
      </w:r>
      <w:r w:rsidRPr="003D2146">
        <w:rPr>
          <w:rFonts w:ascii="Times New Roman" w:hAnsi="Times New Roman"/>
          <w:color w:val="000000" w:themeColor="text1"/>
          <w:sz w:val="26"/>
          <w:szCs w:val="26"/>
        </w:rPr>
        <w:t xml:space="preserve"> отклонить апелляцию, сохранив количество баллов, удовлетворить апелляцию с понижением количества баллов, удовлетворить апелляцию с повышением количества баллов.</w:t>
      </w:r>
    </w:p>
    <w:p w:rsidR="007F61CD" w:rsidRPr="003D2146" w:rsidRDefault="007F61CD" w:rsidP="00BD223A">
      <w:pPr>
        <w:pStyle w:val="a3"/>
        <w:numPr>
          <w:ilvl w:val="0"/>
          <w:numId w:val="36"/>
        </w:numPr>
        <w:tabs>
          <w:tab w:val="left" w:pos="1276"/>
        </w:tabs>
        <w:ind w:left="0" w:firstLine="709"/>
        <w:jc w:val="both"/>
        <w:rPr>
          <w:rFonts w:ascii="Times New Roman" w:hAnsi="Times New Roman"/>
          <w:color w:val="000000" w:themeColor="text1"/>
          <w:sz w:val="26"/>
          <w:szCs w:val="26"/>
        </w:rPr>
      </w:pPr>
      <w:r w:rsidRPr="003D2146">
        <w:rPr>
          <w:rFonts w:ascii="Times New Roman" w:hAnsi="Times New Roman"/>
          <w:color w:val="000000" w:themeColor="text1"/>
          <w:sz w:val="26"/>
          <w:szCs w:val="26"/>
        </w:rPr>
        <w:t xml:space="preserve">Решение апелляционной комиссии оформляется протоколом. </w:t>
      </w:r>
    </w:p>
    <w:p w:rsidR="007F61CD" w:rsidRPr="003D2146" w:rsidRDefault="007F61CD" w:rsidP="00BD223A">
      <w:pPr>
        <w:pStyle w:val="1"/>
        <w:numPr>
          <w:ilvl w:val="0"/>
          <w:numId w:val="36"/>
        </w:numPr>
        <w:tabs>
          <w:tab w:val="left" w:pos="0"/>
          <w:tab w:val="left" w:pos="1276"/>
        </w:tabs>
        <w:spacing w:after="0" w:line="240" w:lineRule="auto"/>
        <w:ind w:left="0" w:firstLine="709"/>
        <w:jc w:val="both"/>
        <w:rPr>
          <w:rFonts w:ascii="Times New Roman" w:hAnsi="Times New Roman" w:cs="Times New Roman"/>
          <w:sz w:val="26"/>
          <w:szCs w:val="26"/>
        </w:rPr>
      </w:pPr>
      <w:r w:rsidRPr="003D2146">
        <w:rPr>
          <w:rFonts w:ascii="Times New Roman" w:hAnsi="Times New Roman" w:cs="Times New Roman"/>
          <w:sz w:val="26"/>
          <w:szCs w:val="26"/>
        </w:rPr>
        <w:t>На основании протокола апелляционной комиссии председатель жюри вносит изменения в рейтинговую таблицу и определяет участников, победителей и призеров школьного этапа олимпиады по географии.</w:t>
      </w:r>
    </w:p>
    <w:p w:rsidR="007F61CD" w:rsidRPr="003D2146" w:rsidRDefault="007F61CD" w:rsidP="00BD223A">
      <w:pPr>
        <w:pStyle w:val="1"/>
        <w:numPr>
          <w:ilvl w:val="0"/>
          <w:numId w:val="36"/>
        </w:numPr>
        <w:tabs>
          <w:tab w:val="left" w:pos="0"/>
          <w:tab w:val="left" w:pos="1134"/>
          <w:tab w:val="left" w:pos="1276"/>
        </w:tabs>
        <w:spacing w:after="0" w:line="240" w:lineRule="auto"/>
        <w:ind w:left="0" w:firstLine="709"/>
        <w:jc w:val="both"/>
        <w:rPr>
          <w:rFonts w:ascii="Times New Roman" w:hAnsi="Times New Roman" w:cs="Times New Roman"/>
          <w:sz w:val="26"/>
          <w:szCs w:val="26"/>
        </w:rPr>
      </w:pPr>
      <w:r w:rsidRPr="003D2146">
        <w:rPr>
          <w:rFonts w:ascii="Times New Roman" w:hAnsi="Times New Roman" w:cs="Times New Roman"/>
          <w:color w:val="000000" w:themeColor="text1"/>
          <w:sz w:val="26"/>
          <w:szCs w:val="26"/>
        </w:rPr>
        <w:t>Жюри представляет организатору окончательные результаты школьного этапа олимпиады, рейтинг участников, победителей и призеров для их утверждения</w:t>
      </w:r>
      <w:r w:rsidRPr="003D2146">
        <w:rPr>
          <w:rFonts w:ascii="Times New Roman" w:hAnsi="Times New Roman" w:cs="Times New Roman"/>
          <w:sz w:val="26"/>
          <w:szCs w:val="26"/>
        </w:rPr>
        <w:t>.</w:t>
      </w:r>
    </w:p>
    <w:p w:rsidR="00792C8F" w:rsidRPr="003D2146" w:rsidRDefault="00792C8F" w:rsidP="007F61CD">
      <w:pPr>
        <w:pStyle w:val="1"/>
        <w:spacing w:after="0" w:line="240" w:lineRule="auto"/>
        <w:ind w:left="0"/>
        <w:jc w:val="both"/>
        <w:rPr>
          <w:rFonts w:ascii="Times New Roman" w:hAnsi="Times New Roman" w:cs="Times New Roman"/>
          <w:sz w:val="26"/>
          <w:szCs w:val="26"/>
        </w:rPr>
      </w:pPr>
    </w:p>
    <w:sectPr w:rsidR="00792C8F" w:rsidRPr="003D2146" w:rsidSect="00DB73B1">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33F1" w:rsidRDefault="002033F1" w:rsidP="00DB73B1">
      <w:r>
        <w:separator/>
      </w:r>
    </w:p>
  </w:endnote>
  <w:endnote w:type="continuationSeparator" w:id="1">
    <w:p w:rsidR="002033F1" w:rsidRDefault="002033F1" w:rsidP="00DB73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23338"/>
      <w:docPartObj>
        <w:docPartGallery w:val="Page Numbers (Bottom of Page)"/>
        <w:docPartUnique/>
      </w:docPartObj>
    </w:sdtPr>
    <w:sdtContent>
      <w:p w:rsidR="00DB73B1" w:rsidRDefault="004D262A">
        <w:pPr>
          <w:pStyle w:val="aa"/>
          <w:jc w:val="center"/>
        </w:pPr>
        <w:fldSimple w:instr=" PAGE   \* MERGEFORMAT ">
          <w:r w:rsidR="00C85DBB">
            <w:rPr>
              <w:noProof/>
            </w:rPr>
            <w:t>4</w:t>
          </w:r>
        </w:fldSimple>
      </w:p>
    </w:sdtContent>
  </w:sdt>
  <w:p w:rsidR="00DB73B1" w:rsidRDefault="00DB73B1">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33F1" w:rsidRDefault="002033F1" w:rsidP="00DB73B1">
      <w:r>
        <w:separator/>
      </w:r>
    </w:p>
  </w:footnote>
  <w:footnote w:type="continuationSeparator" w:id="1">
    <w:p w:rsidR="002033F1" w:rsidRDefault="002033F1" w:rsidP="00DB73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D1792"/>
    <w:multiLevelType w:val="hybridMultilevel"/>
    <w:tmpl w:val="EB00E806"/>
    <w:lvl w:ilvl="0" w:tplc="29DAF1AA">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2E0165"/>
    <w:multiLevelType w:val="multilevel"/>
    <w:tmpl w:val="76365688"/>
    <w:lvl w:ilvl="0">
      <w:start w:val="2"/>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6CF6171"/>
    <w:multiLevelType w:val="hybridMultilevel"/>
    <w:tmpl w:val="DF0A33D0"/>
    <w:lvl w:ilvl="0" w:tplc="E854A378">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45775C"/>
    <w:multiLevelType w:val="multilevel"/>
    <w:tmpl w:val="49581D7E"/>
    <w:lvl w:ilvl="0">
      <w:start w:val="1"/>
      <w:numFmt w:val="decimal"/>
      <w:lvlText w:val="%1."/>
      <w:lvlJc w:val="left"/>
      <w:pPr>
        <w:ind w:left="720" w:hanging="360"/>
      </w:p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0B073C52"/>
    <w:multiLevelType w:val="hybridMultilevel"/>
    <w:tmpl w:val="880A751C"/>
    <w:lvl w:ilvl="0" w:tplc="3FA4EA98">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9F20D5"/>
    <w:multiLevelType w:val="multilevel"/>
    <w:tmpl w:val="624422B4"/>
    <w:lvl w:ilvl="0">
      <w:start w:val="5"/>
      <w:numFmt w:val="decimal"/>
      <w:lvlText w:val="%1"/>
      <w:lvlJc w:val="left"/>
      <w:pPr>
        <w:ind w:left="360" w:hanging="360"/>
      </w:pPr>
      <w:rPr>
        <w:rFonts w:hint="default"/>
      </w:rPr>
    </w:lvl>
    <w:lvl w:ilvl="1">
      <w:start w:val="6"/>
      <w:numFmt w:val="decimal"/>
      <w:lvlText w:val="%1-%2"/>
      <w:lvlJc w:val="left"/>
      <w:pPr>
        <w:ind w:left="1466" w:hanging="360"/>
      </w:pPr>
      <w:rPr>
        <w:rFonts w:hint="default"/>
      </w:rPr>
    </w:lvl>
    <w:lvl w:ilvl="2">
      <w:start w:val="1"/>
      <w:numFmt w:val="decimal"/>
      <w:lvlText w:val="%1-%2.%3"/>
      <w:lvlJc w:val="left"/>
      <w:pPr>
        <w:ind w:left="2932" w:hanging="720"/>
      </w:pPr>
      <w:rPr>
        <w:rFonts w:hint="default"/>
      </w:rPr>
    </w:lvl>
    <w:lvl w:ilvl="3">
      <w:start w:val="1"/>
      <w:numFmt w:val="decimal"/>
      <w:lvlText w:val="%1-%2.%3.%4"/>
      <w:lvlJc w:val="left"/>
      <w:pPr>
        <w:ind w:left="4398" w:hanging="1080"/>
      </w:pPr>
      <w:rPr>
        <w:rFonts w:hint="default"/>
      </w:rPr>
    </w:lvl>
    <w:lvl w:ilvl="4">
      <w:start w:val="1"/>
      <w:numFmt w:val="decimal"/>
      <w:lvlText w:val="%1-%2.%3.%4.%5"/>
      <w:lvlJc w:val="left"/>
      <w:pPr>
        <w:ind w:left="5504" w:hanging="1080"/>
      </w:pPr>
      <w:rPr>
        <w:rFonts w:hint="default"/>
      </w:rPr>
    </w:lvl>
    <w:lvl w:ilvl="5">
      <w:start w:val="1"/>
      <w:numFmt w:val="decimal"/>
      <w:lvlText w:val="%1-%2.%3.%4.%5.%6"/>
      <w:lvlJc w:val="left"/>
      <w:pPr>
        <w:ind w:left="6970" w:hanging="1440"/>
      </w:pPr>
      <w:rPr>
        <w:rFonts w:hint="default"/>
      </w:rPr>
    </w:lvl>
    <w:lvl w:ilvl="6">
      <w:start w:val="1"/>
      <w:numFmt w:val="decimal"/>
      <w:lvlText w:val="%1-%2.%3.%4.%5.%6.%7"/>
      <w:lvlJc w:val="left"/>
      <w:pPr>
        <w:ind w:left="8076" w:hanging="1440"/>
      </w:pPr>
      <w:rPr>
        <w:rFonts w:hint="default"/>
      </w:rPr>
    </w:lvl>
    <w:lvl w:ilvl="7">
      <w:start w:val="1"/>
      <w:numFmt w:val="decimal"/>
      <w:lvlText w:val="%1-%2.%3.%4.%5.%6.%7.%8"/>
      <w:lvlJc w:val="left"/>
      <w:pPr>
        <w:ind w:left="9542" w:hanging="1800"/>
      </w:pPr>
      <w:rPr>
        <w:rFonts w:hint="default"/>
      </w:rPr>
    </w:lvl>
    <w:lvl w:ilvl="8">
      <w:start w:val="1"/>
      <w:numFmt w:val="decimal"/>
      <w:lvlText w:val="%1-%2.%3.%4.%5.%6.%7.%8.%9"/>
      <w:lvlJc w:val="left"/>
      <w:pPr>
        <w:ind w:left="10648" w:hanging="1800"/>
      </w:pPr>
      <w:rPr>
        <w:rFonts w:hint="default"/>
      </w:rPr>
    </w:lvl>
  </w:abstractNum>
  <w:abstractNum w:abstractNumId="6">
    <w:nsid w:val="0FC7694E"/>
    <w:multiLevelType w:val="multilevel"/>
    <w:tmpl w:val="342A7CA6"/>
    <w:lvl w:ilvl="0">
      <w:start w:val="3"/>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3402954"/>
    <w:multiLevelType w:val="hybridMultilevel"/>
    <w:tmpl w:val="4A1C6A44"/>
    <w:lvl w:ilvl="0" w:tplc="BB6CB78E">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CD58D8"/>
    <w:multiLevelType w:val="hybridMultilevel"/>
    <w:tmpl w:val="2368D17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AAA1352"/>
    <w:multiLevelType w:val="hybridMultilevel"/>
    <w:tmpl w:val="DCB45F2C"/>
    <w:lvl w:ilvl="0" w:tplc="E500C4C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062280"/>
    <w:multiLevelType w:val="multilevel"/>
    <w:tmpl w:val="821A7F48"/>
    <w:lvl w:ilvl="0">
      <w:start w:val="5"/>
      <w:numFmt w:val="decimal"/>
      <w:lvlText w:val="%1"/>
      <w:lvlJc w:val="left"/>
      <w:pPr>
        <w:ind w:left="360" w:hanging="360"/>
      </w:pPr>
      <w:rPr>
        <w:rFonts w:hint="default"/>
      </w:rPr>
    </w:lvl>
    <w:lvl w:ilvl="1">
      <w:start w:val="8"/>
      <w:numFmt w:val="decimal"/>
      <w:lvlText w:val="%1-%2"/>
      <w:lvlJc w:val="left"/>
      <w:pPr>
        <w:ind w:left="1466" w:hanging="360"/>
      </w:pPr>
      <w:rPr>
        <w:rFonts w:hint="default"/>
      </w:rPr>
    </w:lvl>
    <w:lvl w:ilvl="2">
      <w:start w:val="1"/>
      <w:numFmt w:val="decimal"/>
      <w:lvlText w:val="%1-%2.%3"/>
      <w:lvlJc w:val="left"/>
      <w:pPr>
        <w:ind w:left="2932" w:hanging="720"/>
      </w:pPr>
      <w:rPr>
        <w:rFonts w:hint="default"/>
      </w:rPr>
    </w:lvl>
    <w:lvl w:ilvl="3">
      <w:start w:val="1"/>
      <w:numFmt w:val="decimal"/>
      <w:lvlText w:val="%1-%2.%3.%4"/>
      <w:lvlJc w:val="left"/>
      <w:pPr>
        <w:ind w:left="4398" w:hanging="1080"/>
      </w:pPr>
      <w:rPr>
        <w:rFonts w:hint="default"/>
      </w:rPr>
    </w:lvl>
    <w:lvl w:ilvl="4">
      <w:start w:val="1"/>
      <w:numFmt w:val="decimal"/>
      <w:lvlText w:val="%1-%2.%3.%4.%5"/>
      <w:lvlJc w:val="left"/>
      <w:pPr>
        <w:ind w:left="5504" w:hanging="1080"/>
      </w:pPr>
      <w:rPr>
        <w:rFonts w:hint="default"/>
      </w:rPr>
    </w:lvl>
    <w:lvl w:ilvl="5">
      <w:start w:val="1"/>
      <w:numFmt w:val="decimal"/>
      <w:lvlText w:val="%1-%2.%3.%4.%5.%6"/>
      <w:lvlJc w:val="left"/>
      <w:pPr>
        <w:ind w:left="6970" w:hanging="1440"/>
      </w:pPr>
      <w:rPr>
        <w:rFonts w:hint="default"/>
      </w:rPr>
    </w:lvl>
    <w:lvl w:ilvl="6">
      <w:start w:val="1"/>
      <w:numFmt w:val="decimal"/>
      <w:lvlText w:val="%1-%2.%3.%4.%5.%6.%7"/>
      <w:lvlJc w:val="left"/>
      <w:pPr>
        <w:ind w:left="8076" w:hanging="1440"/>
      </w:pPr>
      <w:rPr>
        <w:rFonts w:hint="default"/>
      </w:rPr>
    </w:lvl>
    <w:lvl w:ilvl="7">
      <w:start w:val="1"/>
      <w:numFmt w:val="decimal"/>
      <w:lvlText w:val="%1-%2.%3.%4.%5.%6.%7.%8"/>
      <w:lvlJc w:val="left"/>
      <w:pPr>
        <w:ind w:left="9542" w:hanging="1800"/>
      </w:pPr>
      <w:rPr>
        <w:rFonts w:hint="default"/>
      </w:rPr>
    </w:lvl>
    <w:lvl w:ilvl="8">
      <w:start w:val="1"/>
      <w:numFmt w:val="decimal"/>
      <w:lvlText w:val="%1-%2.%3.%4.%5.%6.%7.%8.%9"/>
      <w:lvlJc w:val="left"/>
      <w:pPr>
        <w:ind w:left="10648" w:hanging="1800"/>
      </w:pPr>
      <w:rPr>
        <w:rFonts w:hint="default"/>
      </w:rPr>
    </w:lvl>
  </w:abstractNum>
  <w:abstractNum w:abstractNumId="11">
    <w:nsid w:val="24057CBE"/>
    <w:multiLevelType w:val="multilevel"/>
    <w:tmpl w:val="BE042F64"/>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2F342CB4"/>
    <w:multiLevelType w:val="hybridMultilevel"/>
    <w:tmpl w:val="33AE040E"/>
    <w:lvl w:ilvl="0" w:tplc="FB0A5514">
      <w:start w:val="2"/>
      <w:numFmt w:val="decimal"/>
      <w:lvlText w:val="%1."/>
      <w:lvlJc w:val="left"/>
      <w:pPr>
        <w:tabs>
          <w:tab w:val="num" w:pos="720"/>
        </w:tabs>
        <w:ind w:left="720" w:hanging="360"/>
      </w:pPr>
      <w:rPr>
        <w:rFonts w:hint="default"/>
        <w:b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34B675F8"/>
    <w:multiLevelType w:val="multilevel"/>
    <w:tmpl w:val="B08A5424"/>
    <w:lvl w:ilvl="0">
      <w:start w:val="1"/>
      <w:numFmt w:val="decimal"/>
      <w:lvlText w:val="%1."/>
      <w:lvlJc w:val="left"/>
      <w:pPr>
        <w:ind w:left="720" w:hanging="360"/>
      </w:pPr>
      <w:rPr>
        <w:rFonts w:hint="default"/>
        <w:b/>
      </w:rPr>
    </w:lvl>
    <w:lvl w:ilvl="1">
      <w:start w:val="1"/>
      <w:numFmt w:val="decimal"/>
      <w:isLgl/>
      <w:lvlText w:val="%1.%2."/>
      <w:lvlJc w:val="left"/>
      <w:pPr>
        <w:ind w:left="1146"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35007BD5"/>
    <w:multiLevelType w:val="hybridMultilevel"/>
    <w:tmpl w:val="C94A983A"/>
    <w:lvl w:ilvl="0" w:tplc="2C6EC106">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1375E2"/>
    <w:multiLevelType w:val="multilevel"/>
    <w:tmpl w:val="492A57D2"/>
    <w:lvl w:ilvl="0">
      <w:start w:val="3"/>
      <w:numFmt w:val="decimal"/>
      <w:lvlText w:val="%1."/>
      <w:lvlJc w:val="left"/>
      <w:pPr>
        <w:ind w:left="390" w:hanging="39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nsid w:val="3E7F5FAC"/>
    <w:multiLevelType w:val="hybridMultilevel"/>
    <w:tmpl w:val="4AF4FFAE"/>
    <w:lvl w:ilvl="0" w:tplc="2C6EC106">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FD1633A"/>
    <w:multiLevelType w:val="multilevel"/>
    <w:tmpl w:val="CD7EEB6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41B45C4B"/>
    <w:multiLevelType w:val="hybridMultilevel"/>
    <w:tmpl w:val="EC16ADCA"/>
    <w:lvl w:ilvl="0" w:tplc="7D581822">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2D64AFD"/>
    <w:multiLevelType w:val="multilevel"/>
    <w:tmpl w:val="C98A65EC"/>
    <w:lvl w:ilvl="0">
      <w:start w:val="6"/>
      <w:numFmt w:val="decimal"/>
      <w:lvlText w:val="%1."/>
      <w:lvlJc w:val="left"/>
      <w:pPr>
        <w:ind w:left="750" w:hanging="360"/>
      </w:pPr>
      <w:rPr>
        <w:rFonts w:hint="default"/>
      </w:rPr>
    </w:lvl>
    <w:lvl w:ilvl="1">
      <w:start w:val="1"/>
      <w:numFmt w:val="decimal"/>
      <w:isLgl/>
      <w:lvlText w:val="%1.%2."/>
      <w:lvlJc w:val="left"/>
      <w:pPr>
        <w:ind w:left="1110" w:hanging="720"/>
      </w:pPr>
      <w:rPr>
        <w:rFonts w:hint="default"/>
      </w:rPr>
    </w:lvl>
    <w:lvl w:ilvl="2">
      <w:start w:val="1"/>
      <w:numFmt w:val="decimal"/>
      <w:isLgl/>
      <w:lvlText w:val="%1.%2.%3."/>
      <w:lvlJc w:val="left"/>
      <w:pPr>
        <w:ind w:left="1110" w:hanging="720"/>
      </w:pPr>
      <w:rPr>
        <w:rFonts w:hint="default"/>
      </w:rPr>
    </w:lvl>
    <w:lvl w:ilvl="3">
      <w:start w:val="1"/>
      <w:numFmt w:val="decimal"/>
      <w:isLgl/>
      <w:lvlText w:val="%1.%2.%3.%4."/>
      <w:lvlJc w:val="left"/>
      <w:pPr>
        <w:ind w:left="1470" w:hanging="1080"/>
      </w:pPr>
      <w:rPr>
        <w:rFonts w:hint="default"/>
      </w:rPr>
    </w:lvl>
    <w:lvl w:ilvl="4">
      <w:start w:val="1"/>
      <w:numFmt w:val="decimal"/>
      <w:isLgl/>
      <w:lvlText w:val="%1.%2.%3.%4.%5."/>
      <w:lvlJc w:val="left"/>
      <w:pPr>
        <w:ind w:left="1470" w:hanging="1080"/>
      </w:pPr>
      <w:rPr>
        <w:rFonts w:hint="default"/>
      </w:rPr>
    </w:lvl>
    <w:lvl w:ilvl="5">
      <w:start w:val="1"/>
      <w:numFmt w:val="decimal"/>
      <w:isLgl/>
      <w:lvlText w:val="%1.%2.%3.%4.%5.%6."/>
      <w:lvlJc w:val="left"/>
      <w:pPr>
        <w:ind w:left="1830" w:hanging="1440"/>
      </w:pPr>
      <w:rPr>
        <w:rFonts w:hint="default"/>
      </w:rPr>
    </w:lvl>
    <w:lvl w:ilvl="6">
      <w:start w:val="1"/>
      <w:numFmt w:val="decimal"/>
      <w:isLgl/>
      <w:lvlText w:val="%1.%2.%3.%4.%5.%6.%7."/>
      <w:lvlJc w:val="left"/>
      <w:pPr>
        <w:ind w:left="1830" w:hanging="1440"/>
      </w:pPr>
      <w:rPr>
        <w:rFonts w:hint="default"/>
      </w:rPr>
    </w:lvl>
    <w:lvl w:ilvl="7">
      <w:start w:val="1"/>
      <w:numFmt w:val="decimal"/>
      <w:isLgl/>
      <w:lvlText w:val="%1.%2.%3.%4.%5.%6.%7.%8."/>
      <w:lvlJc w:val="left"/>
      <w:pPr>
        <w:ind w:left="2190" w:hanging="1800"/>
      </w:pPr>
      <w:rPr>
        <w:rFonts w:hint="default"/>
      </w:rPr>
    </w:lvl>
    <w:lvl w:ilvl="8">
      <w:start w:val="1"/>
      <w:numFmt w:val="decimal"/>
      <w:isLgl/>
      <w:lvlText w:val="%1.%2.%3.%4.%5.%6.%7.%8.%9."/>
      <w:lvlJc w:val="left"/>
      <w:pPr>
        <w:ind w:left="2190" w:hanging="1800"/>
      </w:pPr>
      <w:rPr>
        <w:rFonts w:hint="default"/>
      </w:rPr>
    </w:lvl>
  </w:abstractNum>
  <w:abstractNum w:abstractNumId="20">
    <w:nsid w:val="43EF79F5"/>
    <w:multiLevelType w:val="hybridMultilevel"/>
    <w:tmpl w:val="F43C58D0"/>
    <w:lvl w:ilvl="0" w:tplc="E854A378">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0A75F59"/>
    <w:multiLevelType w:val="multilevel"/>
    <w:tmpl w:val="3B28CC86"/>
    <w:lvl w:ilvl="0">
      <w:start w:val="3"/>
      <w:numFmt w:val="decimal"/>
      <w:lvlText w:val="%1."/>
      <w:lvlJc w:val="left"/>
      <w:pPr>
        <w:ind w:left="360" w:hanging="360"/>
      </w:pPr>
      <w:rPr>
        <w:rFonts w:hint="default"/>
      </w:rPr>
    </w:lvl>
    <w:lvl w:ilvl="1">
      <w:start w:val="1"/>
      <w:numFmt w:val="decimal"/>
      <w:lvlText w:val="%1.%2."/>
      <w:lvlJc w:val="left"/>
      <w:pPr>
        <w:ind w:left="750" w:hanging="36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22">
    <w:nsid w:val="52250BF6"/>
    <w:multiLevelType w:val="multilevel"/>
    <w:tmpl w:val="3B34CBBA"/>
    <w:lvl w:ilvl="0">
      <w:start w:val="1"/>
      <w:numFmt w:val="decimal"/>
      <w:lvlText w:val="%1."/>
      <w:lvlJc w:val="left"/>
      <w:pPr>
        <w:ind w:left="390" w:hanging="390"/>
      </w:pPr>
      <w:rPr>
        <w:rFonts w:hint="default"/>
      </w:rPr>
    </w:lvl>
    <w:lvl w:ilvl="1">
      <w:start w:val="9"/>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3">
    <w:nsid w:val="535947DC"/>
    <w:multiLevelType w:val="multilevel"/>
    <w:tmpl w:val="C3182BAC"/>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54BE469E"/>
    <w:multiLevelType w:val="multilevel"/>
    <w:tmpl w:val="E4B47C18"/>
    <w:lvl w:ilvl="0">
      <w:start w:val="1"/>
      <w:numFmt w:val="decimal"/>
      <w:lvlText w:val="%1."/>
      <w:lvlJc w:val="left"/>
      <w:pPr>
        <w:ind w:left="360" w:hanging="360"/>
      </w:pPr>
      <w:rPr>
        <w:vanish w:val="0"/>
      </w:rPr>
    </w:lvl>
    <w:lvl w:ilvl="1">
      <w:start w:val="1"/>
      <w:numFmt w:val="decimal"/>
      <w:lvlText w:val="%2."/>
      <w:lvlJc w:val="left"/>
      <w:pPr>
        <w:ind w:left="792" w:hanging="432"/>
      </w:pPr>
      <w:rPr>
        <w:rFonts w:ascii="Times New Roman" w:hAnsi="Times New Roman" w:cs="Times New Roman" w:hint="default"/>
        <w:vanish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55155659"/>
    <w:multiLevelType w:val="multilevel"/>
    <w:tmpl w:val="49581D7E"/>
    <w:lvl w:ilvl="0">
      <w:start w:val="1"/>
      <w:numFmt w:val="decimal"/>
      <w:lvlText w:val="%1."/>
      <w:lvlJc w:val="left"/>
      <w:pPr>
        <w:ind w:left="720" w:hanging="360"/>
      </w:p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nsid w:val="564563F1"/>
    <w:multiLevelType w:val="hybridMultilevel"/>
    <w:tmpl w:val="C018DDB4"/>
    <w:lvl w:ilvl="0" w:tplc="7D581822">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397A28"/>
    <w:multiLevelType w:val="multilevel"/>
    <w:tmpl w:val="50D67C54"/>
    <w:lvl w:ilvl="0">
      <w:start w:val="1"/>
      <w:numFmt w:val="decimal"/>
      <w:lvlText w:val="%1."/>
      <w:lvlJc w:val="left"/>
      <w:pPr>
        <w:ind w:left="390" w:hanging="39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578A0D6A"/>
    <w:multiLevelType w:val="multilevel"/>
    <w:tmpl w:val="BB64924E"/>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29">
    <w:nsid w:val="5C9C0ED6"/>
    <w:multiLevelType w:val="hybridMultilevel"/>
    <w:tmpl w:val="CBF659C2"/>
    <w:lvl w:ilvl="0" w:tplc="B2981EEA">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07F4183"/>
    <w:multiLevelType w:val="multilevel"/>
    <w:tmpl w:val="087CC1CA"/>
    <w:lvl w:ilvl="0">
      <w:start w:val="1"/>
      <w:numFmt w:val="decimal"/>
      <w:lvlText w:val="%1."/>
      <w:lvlJc w:val="left"/>
      <w:pPr>
        <w:ind w:left="390" w:hanging="390"/>
      </w:pPr>
      <w:rPr>
        <w:rFonts w:hint="default"/>
      </w:rPr>
    </w:lvl>
    <w:lvl w:ilvl="1">
      <w:start w:val="9"/>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1">
    <w:nsid w:val="62081E6A"/>
    <w:multiLevelType w:val="hybridMultilevel"/>
    <w:tmpl w:val="E7B24314"/>
    <w:lvl w:ilvl="0" w:tplc="7D581822">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3B90ECA"/>
    <w:multiLevelType w:val="multilevel"/>
    <w:tmpl w:val="5EB606CA"/>
    <w:lvl w:ilvl="0">
      <w:start w:val="7"/>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33">
    <w:nsid w:val="688A4DC6"/>
    <w:multiLevelType w:val="hybridMultilevel"/>
    <w:tmpl w:val="DD2467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C5F42F1"/>
    <w:multiLevelType w:val="hybridMultilevel"/>
    <w:tmpl w:val="B61CCED6"/>
    <w:lvl w:ilvl="0" w:tplc="29DAF1AA">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3404152"/>
    <w:multiLevelType w:val="hybridMultilevel"/>
    <w:tmpl w:val="75F6BA34"/>
    <w:lvl w:ilvl="0" w:tplc="BB6CB78E">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4345206"/>
    <w:multiLevelType w:val="hybridMultilevel"/>
    <w:tmpl w:val="DCB45F2C"/>
    <w:lvl w:ilvl="0" w:tplc="E500C4C2">
      <w:start w:val="1"/>
      <w:numFmt w:val="decimal"/>
      <w:lvlText w:val="1.%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7">
    <w:nsid w:val="7EE328EE"/>
    <w:multiLevelType w:val="hybridMultilevel"/>
    <w:tmpl w:val="C6449A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36"/>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0"/>
  </w:num>
  <w:num w:numId="6">
    <w:abstractNumId w:val="33"/>
  </w:num>
  <w:num w:numId="7">
    <w:abstractNumId w:val="37"/>
  </w:num>
  <w:num w:numId="8">
    <w:abstractNumId w:val="9"/>
  </w:num>
  <w:num w:numId="9">
    <w:abstractNumId w:val="22"/>
  </w:num>
  <w:num w:numId="10">
    <w:abstractNumId w:val="30"/>
  </w:num>
  <w:num w:numId="11">
    <w:abstractNumId w:val="27"/>
  </w:num>
  <w:num w:numId="12">
    <w:abstractNumId w:val="29"/>
  </w:num>
  <w:num w:numId="13">
    <w:abstractNumId w:val="11"/>
  </w:num>
  <w:num w:numId="14">
    <w:abstractNumId w:val="31"/>
  </w:num>
  <w:num w:numId="15">
    <w:abstractNumId w:val="25"/>
  </w:num>
  <w:num w:numId="16">
    <w:abstractNumId w:val="35"/>
  </w:num>
  <w:num w:numId="17">
    <w:abstractNumId w:val="19"/>
  </w:num>
  <w:num w:numId="18">
    <w:abstractNumId w:val="14"/>
  </w:num>
  <w:num w:numId="19">
    <w:abstractNumId w:val="3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28"/>
  </w:num>
  <w:num w:numId="22">
    <w:abstractNumId w:val="8"/>
  </w:num>
  <w:num w:numId="23">
    <w:abstractNumId w:val="1"/>
  </w:num>
  <w:num w:numId="24">
    <w:abstractNumId w:val="18"/>
  </w:num>
  <w:num w:numId="25">
    <w:abstractNumId w:val="6"/>
  </w:num>
  <w:num w:numId="26">
    <w:abstractNumId w:val="15"/>
  </w:num>
  <w:num w:numId="27">
    <w:abstractNumId w:val="23"/>
  </w:num>
  <w:num w:numId="28">
    <w:abstractNumId w:val="7"/>
  </w:num>
  <w:num w:numId="29">
    <w:abstractNumId w:val="16"/>
  </w:num>
  <w:num w:numId="30">
    <w:abstractNumId w:val="34"/>
  </w:num>
  <w:num w:numId="31">
    <w:abstractNumId w:val="2"/>
  </w:num>
  <w:num w:numId="32">
    <w:abstractNumId w:val="26"/>
  </w:num>
  <w:num w:numId="33">
    <w:abstractNumId w:val="21"/>
  </w:num>
  <w:num w:numId="34">
    <w:abstractNumId w:val="4"/>
  </w:num>
  <w:num w:numId="35">
    <w:abstractNumId w:val="0"/>
  </w:num>
  <w:num w:numId="36">
    <w:abstractNumId w:val="20"/>
  </w:num>
  <w:num w:numId="37">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E33091"/>
    <w:rsid w:val="00014727"/>
    <w:rsid w:val="000461EC"/>
    <w:rsid w:val="00056A82"/>
    <w:rsid w:val="000D58C6"/>
    <w:rsid w:val="000E7600"/>
    <w:rsid w:val="001037BC"/>
    <w:rsid w:val="00107CD1"/>
    <w:rsid w:val="00157479"/>
    <w:rsid w:val="00171030"/>
    <w:rsid w:val="0020014A"/>
    <w:rsid w:val="00202C29"/>
    <w:rsid w:val="002030DD"/>
    <w:rsid w:val="002033F1"/>
    <w:rsid w:val="00233EB8"/>
    <w:rsid w:val="002C0EE6"/>
    <w:rsid w:val="002E22F1"/>
    <w:rsid w:val="00333E0C"/>
    <w:rsid w:val="0036751D"/>
    <w:rsid w:val="00370310"/>
    <w:rsid w:val="003D2146"/>
    <w:rsid w:val="00447F6E"/>
    <w:rsid w:val="0048206B"/>
    <w:rsid w:val="004B1360"/>
    <w:rsid w:val="004B40FD"/>
    <w:rsid w:val="004D262A"/>
    <w:rsid w:val="004D4D39"/>
    <w:rsid w:val="00501AC0"/>
    <w:rsid w:val="00517F5F"/>
    <w:rsid w:val="00594FD8"/>
    <w:rsid w:val="005D12F7"/>
    <w:rsid w:val="0060138D"/>
    <w:rsid w:val="006278F5"/>
    <w:rsid w:val="00671149"/>
    <w:rsid w:val="006A6567"/>
    <w:rsid w:val="006C3A9A"/>
    <w:rsid w:val="006D40FD"/>
    <w:rsid w:val="006F4299"/>
    <w:rsid w:val="007512B0"/>
    <w:rsid w:val="00756EE3"/>
    <w:rsid w:val="00760594"/>
    <w:rsid w:val="00792C8F"/>
    <w:rsid w:val="007F61CD"/>
    <w:rsid w:val="00816951"/>
    <w:rsid w:val="00893EE8"/>
    <w:rsid w:val="0089528A"/>
    <w:rsid w:val="0091289C"/>
    <w:rsid w:val="00925975"/>
    <w:rsid w:val="009420E7"/>
    <w:rsid w:val="009571FC"/>
    <w:rsid w:val="00964E4A"/>
    <w:rsid w:val="00AA2C11"/>
    <w:rsid w:val="00AB4FD6"/>
    <w:rsid w:val="00AC0DF2"/>
    <w:rsid w:val="00B555FB"/>
    <w:rsid w:val="00B90FCA"/>
    <w:rsid w:val="00BC6439"/>
    <w:rsid w:val="00BD223A"/>
    <w:rsid w:val="00BF1FB8"/>
    <w:rsid w:val="00BF7665"/>
    <w:rsid w:val="00C2148A"/>
    <w:rsid w:val="00C27D1F"/>
    <w:rsid w:val="00C47822"/>
    <w:rsid w:val="00C548E8"/>
    <w:rsid w:val="00C85DBB"/>
    <w:rsid w:val="00CA39CD"/>
    <w:rsid w:val="00CA3CAA"/>
    <w:rsid w:val="00CB2B00"/>
    <w:rsid w:val="00D36B68"/>
    <w:rsid w:val="00D40458"/>
    <w:rsid w:val="00DB73B1"/>
    <w:rsid w:val="00E33091"/>
    <w:rsid w:val="00E3682A"/>
    <w:rsid w:val="00E37A4E"/>
    <w:rsid w:val="00E54BA3"/>
    <w:rsid w:val="00E729B0"/>
    <w:rsid w:val="00E735EE"/>
    <w:rsid w:val="00F04FD2"/>
    <w:rsid w:val="00F77E2D"/>
    <w:rsid w:val="00F96A22"/>
    <w:rsid w:val="00FA278F"/>
    <w:rsid w:val="00FA55AC"/>
    <w:rsid w:val="00FE69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09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33091"/>
    <w:pPr>
      <w:ind w:left="720"/>
      <w:contextualSpacing/>
    </w:pPr>
    <w:rPr>
      <w:rFonts w:ascii="Calibri" w:eastAsia="Calibri" w:hAnsi="Calibri"/>
      <w:sz w:val="22"/>
      <w:szCs w:val="22"/>
      <w:lang w:eastAsia="en-US"/>
    </w:rPr>
  </w:style>
  <w:style w:type="paragraph" w:styleId="a5">
    <w:name w:val="Body Text"/>
    <w:basedOn w:val="a"/>
    <w:link w:val="a6"/>
    <w:rsid w:val="00925975"/>
    <w:pPr>
      <w:spacing w:after="120"/>
    </w:pPr>
  </w:style>
  <w:style w:type="character" w:customStyle="1" w:styleId="a6">
    <w:name w:val="Основной текст Знак"/>
    <w:basedOn w:val="a0"/>
    <w:link w:val="a5"/>
    <w:rsid w:val="00925975"/>
    <w:rPr>
      <w:rFonts w:ascii="Times New Roman" w:eastAsia="Times New Roman" w:hAnsi="Times New Roman" w:cs="Times New Roman"/>
      <w:sz w:val="20"/>
      <w:szCs w:val="20"/>
      <w:lang w:eastAsia="ru-RU"/>
    </w:rPr>
  </w:style>
  <w:style w:type="character" w:customStyle="1" w:styleId="a4">
    <w:name w:val="Абзац списка Знак"/>
    <w:link w:val="a3"/>
    <w:uiPriority w:val="99"/>
    <w:rsid w:val="002C0EE6"/>
    <w:rPr>
      <w:rFonts w:ascii="Calibri" w:eastAsia="Calibri" w:hAnsi="Calibri" w:cs="Times New Roman"/>
    </w:rPr>
  </w:style>
  <w:style w:type="paragraph" w:customStyle="1" w:styleId="1">
    <w:name w:val="Абзац списка1"/>
    <w:basedOn w:val="a"/>
    <w:uiPriority w:val="99"/>
    <w:rsid w:val="006D40FD"/>
    <w:pPr>
      <w:spacing w:after="200" w:line="276" w:lineRule="auto"/>
      <w:ind w:left="720"/>
    </w:pPr>
    <w:rPr>
      <w:rFonts w:ascii="Calibri" w:eastAsia="Calibri" w:hAnsi="Calibri" w:cs="Calibri"/>
      <w:sz w:val="22"/>
      <w:szCs w:val="22"/>
    </w:rPr>
  </w:style>
  <w:style w:type="paragraph" w:styleId="a7">
    <w:name w:val="No Spacing"/>
    <w:uiPriority w:val="1"/>
    <w:qFormat/>
    <w:rsid w:val="00E3682A"/>
    <w:pPr>
      <w:spacing w:after="0" w:line="240" w:lineRule="auto"/>
    </w:pPr>
    <w:rPr>
      <w:rFonts w:ascii="Times New Roman" w:eastAsia="Times New Roman" w:hAnsi="Times New Roman" w:cs="Times New Roman"/>
      <w:sz w:val="20"/>
      <w:szCs w:val="20"/>
      <w:lang w:eastAsia="ru-RU"/>
    </w:rPr>
  </w:style>
  <w:style w:type="paragraph" w:styleId="a8">
    <w:name w:val="header"/>
    <w:basedOn w:val="a"/>
    <w:link w:val="a9"/>
    <w:uiPriority w:val="99"/>
    <w:semiHidden/>
    <w:unhideWhenUsed/>
    <w:rsid w:val="00DB73B1"/>
    <w:pPr>
      <w:tabs>
        <w:tab w:val="center" w:pos="4677"/>
        <w:tab w:val="right" w:pos="9355"/>
      </w:tabs>
    </w:pPr>
  </w:style>
  <w:style w:type="character" w:customStyle="1" w:styleId="a9">
    <w:name w:val="Верхний колонтитул Знак"/>
    <w:basedOn w:val="a0"/>
    <w:link w:val="a8"/>
    <w:uiPriority w:val="99"/>
    <w:semiHidden/>
    <w:rsid w:val="00DB73B1"/>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DB73B1"/>
    <w:pPr>
      <w:tabs>
        <w:tab w:val="center" w:pos="4677"/>
        <w:tab w:val="right" w:pos="9355"/>
      </w:tabs>
    </w:pPr>
  </w:style>
  <w:style w:type="character" w:customStyle="1" w:styleId="ab">
    <w:name w:val="Нижний колонтитул Знак"/>
    <w:basedOn w:val="a0"/>
    <w:link w:val="aa"/>
    <w:uiPriority w:val="99"/>
    <w:rsid w:val="00DB73B1"/>
    <w:rPr>
      <w:rFonts w:ascii="Times New Roman" w:eastAsia="Times New Roman" w:hAnsi="Times New Roman" w:cs="Times New Roman"/>
      <w:sz w:val="20"/>
      <w:szCs w:val="20"/>
      <w:lang w:eastAsia="ru-RU"/>
    </w:rPr>
  </w:style>
  <w:style w:type="table" w:styleId="ac">
    <w:name w:val="Table Grid"/>
    <w:basedOn w:val="a1"/>
    <w:uiPriority w:val="59"/>
    <w:rsid w:val="007512B0"/>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DB2BD-52FB-435A-A7DF-112AE0DFD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9</Pages>
  <Words>2940</Words>
  <Characters>16764</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19665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Asus</cp:lastModifiedBy>
  <cp:revision>40</cp:revision>
  <cp:lastPrinted>2021-09-07T12:04:00Z</cp:lastPrinted>
  <dcterms:created xsi:type="dcterms:W3CDTF">2021-09-03T05:35:00Z</dcterms:created>
  <dcterms:modified xsi:type="dcterms:W3CDTF">2021-09-13T11:51:00Z</dcterms:modified>
</cp:coreProperties>
</file>