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FC1674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Приложение </w:t>
            </w:r>
            <w:r w:rsidR="005B0961">
              <w:rPr>
                <w:sz w:val="20"/>
              </w:rPr>
              <w:t>3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813A98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11DD0" w:rsidRPr="00EB4F66" w:rsidRDefault="00411DD0" w:rsidP="00411DD0">
      <w:pPr>
        <w:pStyle w:val="subsection"/>
        <w:spacing w:before="240" w:after="60" w:line="240" w:lineRule="auto"/>
        <w:ind w:left="720"/>
        <w:rPr>
          <w:sz w:val="24"/>
        </w:rPr>
      </w:pPr>
      <w:r w:rsidRPr="00EB4F66">
        <w:rPr>
          <w:sz w:val="24"/>
        </w:rPr>
        <w:t xml:space="preserve">Должностная инструкция лица ответственного за доступ к сети Интернет и внедрение системы </w:t>
      </w:r>
      <w:proofErr w:type="spellStart"/>
      <w:r w:rsidRPr="00EB4F66">
        <w:rPr>
          <w:sz w:val="24"/>
        </w:rPr>
        <w:t>контентной</w:t>
      </w:r>
      <w:proofErr w:type="spellEnd"/>
      <w:r w:rsidRPr="00EB4F66">
        <w:rPr>
          <w:sz w:val="24"/>
        </w:rPr>
        <w:t xml:space="preserve"> фильтрации в </w:t>
      </w:r>
      <w:r>
        <w:rPr>
          <w:sz w:val="24"/>
        </w:rPr>
        <w:br/>
        <w:t>МОУ «СРЕДНЯЯ ШКОЛА № 74 ИМ. Ю.А. ГАГАРИНА»</w:t>
      </w:r>
    </w:p>
    <w:p w:rsidR="00411DD0" w:rsidRPr="00EB4F66" w:rsidRDefault="00411DD0" w:rsidP="00411DD0">
      <w:pPr>
        <w:ind w:firstLine="720"/>
        <w:jc w:val="both"/>
        <w:rPr>
          <w:bCs/>
          <w:i/>
        </w:rPr>
      </w:pPr>
      <w:bookmarkStart w:id="0" w:name="_Toc154431132"/>
    </w:p>
    <w:p w:rsidR="00411DD0" w:rsidRPr="00EB4F66" w:rsidRDefault="00411DD0" w:rsidP="00411DD0">
      <w:pPr>
        <w:ind w:left="708" w:firstLine="12"/>
        <w:jc w:val="both"/>
        <w:rPr>
          <w:bCs/>
          <w:iCs/>
        </w:rPr>
      </w:pPr>
      <w:r w:rsidRPr="00EB4F66">
        <w:rPr>
          <w:bCs/>
          <w:iCs/>
        </w:rPr>
        <w:t xml:space="preserve">Ответственный за доступ к сети Интернет и внедрение системы </w:t>
      </w:r>
      <w:proofErr w:type="spellStart"/>
      <w:r w:rsidRPr="00EB4F66">
        <w:rPr>
          <w:bCs/>
          <w:iCs/>
        </w:rPr>
        <w:t>контентной</w:t>
      </w:r>
      <w:proofErr w:type="spellEnd"/>
      <w:r w:rsidRPr="00EB4F66">
        <w:rPr>
          <w:bCs/>
          <w:iCs/>
        </w:rPr>
        <w:t xml:space="preserve"> фильтрации назначается приказом директора </w:t>
      </w:r>
      <w:r>
        <w:rPr>
          <w:bCs/>
          <w:iCs/>
        </w:rPr>
        <w:t>МОУ «СРЕДНЯЯ ШКОЛА № 74 ИМ. Ю.А. ГАГАРИНА»</w:t>
      </w:r>
      <w:r w:rsidRPr="00EB4F66">
        <w:rPr>
          <w:bCs/>
          <w:iCs/>
        </w:rPr>
        <w:t xml:space="preserve">. </w:t>
      </w:r>
      <w:bookmarkEnd w:id="0"/>
    </w:p>
    <w:p w:rsidR="00411DD0" w:rsidRPr="00EB4F66" w:rsidRDefault="00411DD0" w:rsidP="00411DD0">
      <w:pPr>
        <w:rPr>
          <w:b/>
          <w:bCs/>
          <w:iCs/>
        </w:rPr>
      </w:pPr>
      <w:bookmarkStart w:id="1" w:name="_Toc154431134"/>
    </w:p>
    <w:p w:rsidR="00411DD0" w:rsidRPr="00411DD0" w:rsidRDefault="00411DD0" w:rsidP="00411DD0">
      <w:pPr>
        <w:jc w:val="center"/>
        <w:rPr>
          <w:b/>
          <w:bCs/>
        </w:rPr>
      </w:pPr>
      <w:r w:rsidRPr="00411DD0">
        <w:rPr>
          <w:b/>
          <w:bCs/>
        </w:rPr>
        <w:t>1. Общие положения</w:t>
      </w:r>
      <w:bookmarkEnd w:id="1"/>
    </w:p>
    <w:p w:rsidR="00411DD0" w:rsidRPr="00EB4F66" w:rsidRDefault="00411DD0" w:rsidP="00411DD0">
      <w:pPr>
        <w:ind w:firstLine="720"/>
        <w:jc w:val="both"/>
      </w:pPr>
      <w:r w:rsidRPr="00EB4F66">
        <w:t>Должен знать: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>дидактические возможности использования ресурсов сети Интернет;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>правила безопасного использования сети Интернет.</w:t>
      </w:r>
    </w:p>
    <w:p w:rsidR="00411DD0" w:rsidRPr="00EB4F66" w:rsidRDefault="00411DD0" w:rsidP="00411DD0">
      <w:pPr>
        <w:rPr>
          <w:b/>
          <w:bCs/>
        </w:rPr>
      </w:pPr>
      <w:bookmarkStart w:id="2" w:name="_Toc154431135"/>
    </w:p>
    <w:p w:rsidR="00411DD0" w:rsidRPr="00411DD0" w:rsidRDefault="00411DD0" w:rsidP="00411DD0">
      <w:pPr>
        <w:jc w:val="center"/>
        <w:rPr>
          <w:b/>
          <w:bCs/>
        </w:rPr>
      </w:pPr>
      <w:r w:rsidRPr="00411DD0">
        <w:rPr>
          <w:b/>
          <w:bCs/>
        </w:rPr>
        <w:t>2. Должностные обязанности</w:t>
      </w:r>
      <w:bookmarkEnd w:id="2"/>
      <w:r w:rsidRPr="00411DD0">
        <w:rPr>
          <w:b/>
          <w:bCs/>
        </w:rPr>
        <w:t>: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планирует использование ресурсов сети Интернет в </w:t>
      </w:r>
      <w:r>
        <w:t>МОУ «СРЕДНЯЯ ШКОЛА № 74 ИМ. Ю.А. ГАГАРИНА»</w:t>
      </w:r>
      <w:r w:rsidRPr="00EB4F66">
        <w:t xml:space="preserve"> на основании заявок учителей и других работников школы,  решений комиссии Управляющего Совета </w:t>
      </w:r>
      <w:r>
        <w:t>МОУ «СРЕДНЯЯ ШКОЛА № 74 ИМ. Ю.А. ГАГАРИНА»</w:t>
      </w:r>
      <w:r w:rsidRPr="00EB4F66">
        <w:t xml:space="preserve"> по вопросам регламентации доступа к информации в сети Интернет;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разрабатывает, согласует с педагогическим коллективом, представляет на педагогическом совете школы регламент организации доступа к информационным ресурсам посредством сети Интернет в </w:t>
      </w:r>
      <w:r>
        <w:t>МОУ «СРЕДНЯЯ ШКОЛА № 74 ИМ. Ю.А. ГАГАРИНА»</w:t>
      </w:r>
      <w:r w:rsidRPr="00EB4F66">
        <w:t>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организует получение сотрудниками </w:t>
      </w:r>
      <w:r>
        <w:t>МОУ «СРЕДНЯЯ ШКОЛА № 74 ИМ. Ю.А. ГАГАРИНА»</w:t>
      </w:r>
      <w:r w:rsidRPr="00EB4F66">
        <w:t xml:space="preserve"> электронных адресов и паролей для работы в сети Интернет и информационной среде школы;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организует контроль использования сети Интернет в </w:t>
      </w:r>
      <w:r>
        <w:t>МОУ «СРЕДНЯЯ ШКОЛА № 74 ИМ. Ю.А. ГАГАРИНА»</w:t>
      </w:r>
      <w:r w:rsidRPr="00EB4F66">
        <w:t>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принимает меры по восстановлению доступа </w:t>
      </w:r>
      <w:proofErr w:type="gramStart"/>
      <w:r w:rsidRPr="00EB4F66">
        <w:t>к</w:t>
      </w:r>
      <w:proofErr w:type="gramEnd"/>
      <w:r w:rsidRPr="00EB4F66">
        <w:t xml:space="preserve"> разрешенному </w:t>
      </w:r>
      <w:proofErr w:type="spellStart"/>
      <w:r w:rsidRPr="00EB4F66">
        <w:t>контенту</w:t>
      </w:r>
      <w:proofErr w:type="spellEnd"/>
      <w:r w:rsidRPr="00EB4F66">
        <w:t xml:space="preserve"> или по блокированию запрещённого </w:t>
      </w:r>
      <w:proofErr w:type="spellStart"/>
      <w:r w:rsidRPr="00EB4F66">
        <w:t>контента</w:t>
      </w:r>
      <w:proofErr w:type="spellEnd"/>
      <w:r w:rsidRPr="00EB4F66">
        <w:t xml:space="preserve"> в сети Интернет;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образовательном процессе;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 xml:space="preserve"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411DD0" w:rsidRPr="00EB4F66" w:rsidRDefault="00411DD0" w:rsidP="00411DD0">
      <w:pPr>
        <w:numPr>
          <w:ilvl w:val="0"/>
          <w:numId w:val="15"/>
        </w:numPr>
        <w:jc w:val="both"/>
      </w:pPr>
      <w:r w:rsidRPr="00EB4F66"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411DD0" w:rsidRPr="00EB4F66" w:rsidRDefault="00411DD0" w:rsidP="00411DD0">
      <w:pPr>
        <w:rPr>
          <w:b/>
          <w:bCs/>
        </w:rPr>
      </w:pPr>
      <w:bookmarkStart w:id="3" w:name="_Toc154431136"/>
    </w:p>
    <w:p w:rsidR="00411DD0" w:rsidRPr="00411DD0" w:rsidRDefault="00411DD0" w:rsidP="00411DD0">
      <w:pPr>
        <w:jc w:val="center"/>
        <w:rPr>
          <w:b/>
          <w:bCs/>
        </w:rPr>
      </w:pPr>
      <w:r w:rsidRPr="00411DD0">
        <w:rPr>
          <w:b/>
          <w:bCs/>
        </w:rPr>
        <w:t>3. Права</w:t>
      </w:r>
      <w:bookmarkEnd w:id="3"/>
    </w:p>
    <w:p w:rsidR="00411DD0" w:rsidRPr="00EB4F66" w:rsidRDefault="00411DD0" w:rsidP="00411DD0">
      <w:pPr>
        <w:ind w:left="708" w:firstLine="12"/>
        <w:jc w:val="both"/>
      </w:pPr>
      <w:r w:rsidRPr="00EB4F66">
        <w:t xml:space="preserve">Вправе определять ресурсы сети Интернет, используемые </w:t>
      </w:r>
      <w:proofErr w:type="gramStart"/>
      <w:r w:rsidRPr="00EB4F66">
        <w:t>обучающимися</w:t>
      </w:r>
      <w:proofErr w:type="gramEnd"/>
      <w:r w:rsidRPr="00EB4F66">
        <w:t xml:space="preserve"> в учебном процессе на основе запросов преподавателей.</w:t>
      </w:r>
    </w:p>
    <w:p w:rsidR="00411DD0" w:rsidRPr="00EB4F66" w:rsidRDefault="00411DD0" w:rsidP="00411DD0">
      <w:pPr>
        <w:rPr>
          <w:b/>
          <w:bCs/>
        </w:rPr>
      </w:pPr>
      <w:bookmarkStart w:id="4" w:name="_Toc154431137"/>
    </w:p>
    <w:p w:rsidR="00411DD0" w:rsidRPr="00411DD0" w:rsidRDefault="00411DD0" w:rsidP="00411DD0">
      <w:pPr>
        <w:jc w:val="center"/>
        <w:rPr>
          <w:b/>
          <w:bCs/>
        </w:rPr>
      </w:pPr>
      <w:r w:rsidRPr="00411DD0">
        <w:rPr>
          <w:b/>
          <w:bCs/>
        </w:rPr>
        <w:t>4. Ответственность</w:t>
      </w:r>
      <w:bookmarkEnd w:id="4"/>
    </w:p>
    <w:p w:rsidR="00596187" w:rsidRDefault="00411DD0" w:rsidP="00411DD0">
      <w:pPr>
        <w:ind w:left="708" w:firstLine="12"/>
        <w:jc w:val="both"/>
      </w:pPr>
      <w:r w:rsidRPr="00EB4F66">
        <w:t xml:space="preserve">Несет ответственность за выполнение регламента организации доступа к ресурсам сети Интернет и ограничения доступа, установленного в </w:t>
      </w:r>
      <w:r>
        <w:t>МОУ «СРЕДНЯЯ ШКОЛА № 74 ИМ. Ю.А. ГАГАРИНА»</w:t>
      </w:r>
      <w:r w:rsidRPr="00EB4F66">
        <w:t>.</w:t>
      </w:r>
    </w:p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1D7141"/>
    <w:rsid w:val="00411DD0"/>
    <w:rsid w:val="004A3E8F"/>
    <w:rsid w:val="00596187"/>
    <w:rsid w:val="005B0961"/>
    <w:rsid w:val="00813A98"/>
    <w:rsid w:val="00B06545"/>
    <w:rsid w:val="00DE2192"/>
    <w:rsid w:val="00ED59F7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2022-04-11T05:34:00Z</dcterms:created>
  <dcterms:modified xsi:type="dcterms:W3CDTF">2022-04-11T06:02:00Z</dcterms:modified>
</cp:coreProperties>
</file>